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margin" w:tblpY="3697"/>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2897"/>
        <w:gridCol w:w="2129"/>
        <w:gridCol w:w="2130"/>
        <w:gridCol w:w="2129"/>
        <w:gridCol w:w="2130"/>
        <w:gridCol w:w="2129"/>
        <w:gridCol w:w="2130"/>
      </w:tblGrid>
      <w:tr w:rsidR="00201FAC" w:rsidRPr="00201FAC" w14:paraId="2D744F17" w14:textId="77777777" w:rsidTr="00D16D23">
        <w:tc>
          <w:tcPr>
            <w:tcW w:w="2897" w:type="dxa"/>
            <w:tcBorders>
              <w:top w:val="nil"/>
              <w:left w:val="nil"/>
              <w:bottom w:val="single" w:sz="12" w:space="0" w:color="auto"/>
              <w:right w:val="single" w:sz="12" w:space="0" w:color="auto"/>
            </w:tcBorders>
            <w:vAlign w:val="center"/>
          </w:tcPr>
          <w:p w14:paraId="01D828A9" w14:textId="77777777" w:rsidR="00201FAC" w:rsidRPr="00201FAC" w:rsidRDefault="00201FAC" w:rsidP="002B3A6D">
            <w:pPr>
              <w:pStyle w:val="AdultBodytext"/>
              <w:spacing w:after="0"/>
              <w:rPr>
                <w:sz w:val="18"/>
                <w:szCs w:val="18"/>
              </w:rPr>
            </w:pPr>
          </w:p>
        </w:tc>
        <w:tc>
          <w:tcPr>
            <w:tcW w:w="2129" w:type="dxa"/>
            <w:tcBorders>
              <w:top w:val="single" w:sz="12" w:space="0" w:color="auto"/>
              <w:left w:val="single" w:sz="12" w:space="0" w:color="auto"/>
              <w:bottom w:val="single" w:sz="12" w:space="0" w:color="auto"/>
            </w:tcBorders>
            <w:shd w:val="clear" w:color="auto" w:fill="683A8E"/>
            <w:vAlign w:val="center"/>
          </w:tcPr>
          <w:p w14:paraId="5C9C7DC9" w14:textId="77777777" w:rsidR="00201FAC" w:rsidRPr="00201FAC" w:rsidRDefault="00201FAC" w:rsidP="002B3A6D">
            <w:pPr>
              <w:pStyle w:val="AdultBodytext"/>
              <w:spacing w:after="0"/>
              <w:jc w:val="center"/>
              <w:rPr>
                <w:b/>
                <w:color w:val="FFFFFF" w:themeColor="background1"/>
                <w:sz w:val="18"/>
                <w:szCs w:val="18"/>
              </w:rPr>
            </w:pPr>
            <w:r w:rsidRPr="00201FAC">
              <w:rPr>
                <w:b/>
                <w:color w:val="FFFFFF" w:themeColor="background1"/>
                <w:sz w:val="18"/>
                <w:szCs w:val="18"/>
              </w:rPr>
              <w:t>Year 1</w:t>
            </w:r>
          </w:p>
        </w:tc>
        <w:tc>
          <w:tcPr>
            <w:tcW w:w="2130" w:type="dxa"/>
            <w:tcBorders>
              <w:top w:val="single" w:sz="12" w:space="0" w:color="auto"/>
              <w:bottom w:val="single" w:sz="12" w:space="0" w:color="auto"/>
            </w:tcBorders>
            <w:shd w:val="clear" w:color="auto" w:fill="E7226A"/>
            <w:vAlign w:val="center"/>
          </w:tcPr>
          <w:p w14:paraId="7A92702B" w14:textId="77777777" w:rsidR="00201FAC" w:rsidRPr="00201FAC" w:rsidRDefault="00201FAC" w:rsidP="002B3A6D">
            <w:pPr>
              <w:pStyle w:val="AdultBodytext"/>
              <w:spacing w:after="0"/>
              <w:jc w:val="center"/>
              <w:rPr>
                <w:color w:val="FFFFFF" w:themeColor="background1"/>
                <w:sz w:val="18"/>
                <w:szCs w:val="18"/>
              </w:rPr>
            </w:pPr>
            <w:r w:rsidRPr="00201FAC">
              <w:rPr>
                <w:b/>
                <w:color w:val="FFFFFF" w:themeColor="background1"/>
                <w:sz w:val="18"/>
                <w:szCs w:val="18"/>
              </w:rPr>
              <w:t>Year 2</w:t>
            </w:r>
          </w:p>
        </w:tc>
        <w:tc>
          <w:tcPr>
            <w:tcW w:w="2129" w:type="dxa"/>
            <w:tcBorders>
              <w:top w:val="single" w:sz="12" w:space="0" w:color="auto"/>
              <w:bottom w:val="single" w:sz="12" w:space="0" w:color="auto"/>
            </w:tcBorders>
            <w:shd w:val="clear" w:color="auto" w:fill="32B4A3"/>
            <w:vAlign w:val="center"/>
          </w:tcPr>
          <w:p w14:paraId="5EE624E5" w14:textId="77777777" w:rsidR="00201FAC" w:rsidRPr="00201FAC" w:rsidRDefault="00201FAC" w:rsidP="002B3A6D">
            <w:pPr>
              <w:pStyle w:val="AdultBodytext"/>
              <w:spacing w:after="0"/>
              <w:jc w:val="center"/>
              <w:rPr>
                <w:color w:val="FFFFFF" w:themeColor="background1"/>
                <w:sz w:val="18"/>
                <w:szCs w:val="18"/>
              </w:rPr>
            </w:pPr>
            <w:r w:rsidRPr="00201FAC">
              <w:rPr>
                <w:b/>
                <w:color w:val="FFFFFF" w:themeColor="background1"/>
                <w:sz w:val="18"/>
                <w:szCs w:val="18"/>
              </w:rPr>
              <w:t>Year 3</w:t>
            </w:r>
          </w:p>
        </w:tc>
        <w:tc>
          <w:tcPr>
            <w:tcW w:w="2130" w:type="dxa"/>
            <w:tcBorders>
              <w:top w:val="single" w:sz="12" w:space="0" w:color="auto"/>
              <w:bottom w:val="single" w:sz="12" w:space="0" w:color="auto"/>
            </w:tcBorders>
            <w:shd w:val="clear" w:color="auto" w:fill="981869"/>
            <w:vAlign w:val="center"/>
          </w:tcPr>
          <w:p w14:paraId="3E224806" w14:textId="77777777" w:rsidR="00201FAC" w:rsidRPr="00201FAC" w:rsidRDefault="00201FAC" w:rsidP="002B3A6D">
            <w:pPr>
              <w:pStyle w:val="AdultBodytext"/>
              <w:spacing w:after="0"/>
              <w:jc w:val="center"/>
              <w:rPr>
                <w:color w:val="FFFFFF" w:themeColor="background1"/>
                <w:sz w:val="18"/>
                <w:szCs w:val="18"/>
              </w:rPr>
            </w:pPr>
            <w:r w:rsidRPr="00201FAC">
              <w:rPr>
                <w:b/>
                <w:color w:val="FFFFFF" w:themeColor="background1"/>
                <w:sz w:val="18"/>
                <w:szCs w:val="18"/>
              </w:rPr>
              <w:t>Year 4</w:t>
            </w:r>
          </w:p>
        </w:tc>
        <w:tc>
          <w:tcPr>
            <w:tcW w:w="2129" w:type="dxa"/>
            <w:tcBorders>
              <w:top w:val="single" w:sz="12" w:space="0" w:color="auto"/>
              <w:bottom w:val="single" w:sz="12" w:space="0" w:color="auto"/>
            </w:tcBorders>
            <w:shd w:val="clear" w:color="auto" w:fill="14B5E5"/>
            <w:vAlign w:val="center"/>
          </w:tcPr>
          <w:p w14:paraId="4431D80F" w14:textId="77777777" w:rsidR="00201FAC" w:rsidRPr="00201FAC" w:rsidRDefault="00201FAC" w:rsidP="002B3A6D">
            <w:pPr>
              <w:pStyle w:val="AdultBodytext"/>
              <w:spacing w:after="0"/>
              <w:jc w:val="center"/>
              <w:rPr>
                <w:color w:val="FFFFFF" w:themeColor="background1"/>
                <w:sz w:val="18"/>
                <w:szCs w:val="18"/>
              </w:rPr>
            </w:pPr>
            <w:r w:rsidRPr="00201FAC">
              <w:rPr>
                <w:b/>
                <w:color w:val="FFFFFF" w:themeColor="background1"/>
                <w:sz w:val="18"/>
                <w:szCs w:val="18"/>
              </w:rPr>
              <w:t>Year 5</w:t>
            </w:r>
          </w:p>
        </w:tc>
        <w:tc>
          <w:tcPr>
            <w:tcW w:w="2130" w:type="dxa"/>
            <w:tcBorders>
              <w:top w:val="single" w:sz="12" w:space="0" w:color="auto"/>
              <w:bottom w:val="single" w:sz="12" w:space="0" w:color="auto"/>
            </w:tcBorders>
            <w:shd w:val="clear" w:color="auto" w:fill="F08218"/>
            <w:vAlign w:val="center"/>
          </w:tcPr>
          <w:p w14:paraId="473A9509" w14:textId="77777777" w:rsidR="00201FAC" w:rsidRPr="00201FAC" w:rsidRDefault="00201FAC" w:rsidP="002B3A6D">
            <w:pPr>
              <w:pStyle w:val="AdultBodytext"/>
              <w:spacing w:after="0"/>
              <w:jc w:val="center"/>
              <w:rPr>
                <w:color w:val="FFFFFF" w:themeColor="background1"/>
                <w:sz w:val="18"/>
                <w:szCs w:val="18"/>
              </w:rPr>
            </w:pPr>
            <w:r w:rsidRPr="00201FAC">
              <w:rPr>
                <w:b/>
                <w:color w:val="FFFFFF" w:themeColor="background1"/>
                <w:sz w:val="18"/>
                <w:szCs w:val="18"/>
              </w:rPr>
              <w:t>Year 6</w:t>
            </w:r>
          </w:p>
        </w:tc>
      </w:tr>
      <w:tr w:rsidR="003A24BF" w:rsidRPr="00201FAC" w14:paraId="5ADD8F9E" w14:textId="77777777" w:rsidTr="00D16D23">
        <w:trPr>
          <w:trHeight w:val="286"/>
        </w:trPr>
        <w:tc>
          <w:tcPr>
            <w:tcW w:w="2897" w:type="dxa"/>
            <w:tcBorders>
              <w:top w:val="single" w:sz="12" w:space="0" w:color="auto"/>
              <w:bottom w:val="single" w:sz="4" w:space="0" w:color="auto"/>
              <w:right w:val="single" w:sz="12" w:space="0" w:color="auto"/>
            </w:tcBorders>
            <w:shd w:val="clear" w:color="auto" w:fill="00A7E7"/>
            <w:vAlign w:val="center"/>
          </w:tcPr>
          <w:p w14:paraId="620AF082" w14:textId="77777777" w:rsidR="00201FAC" w:rsidRPr="003A24BF" w:rsidRDefault="00F70E94" w:rsidP="002B3A6D">
            <w:pPr>
              <w:pStyle w:val="AdultBodytext"/>
              <w:spacing w:after="0" w:line="240" w:lineRule="auto"/>
              <w:rPr>
                <w:b/>
                <w:color w:val="FFFFFF" w:themeColor="background1"/>
                <w:sz w:val="18"/>
                <w:szCs w:val="18"/>
              </w:rPr>
            </w:pPr>
            <w:r w:rsidRPr="003A24BF">
              <w:rPr>
                <w:b/>
                <w:color w:val="FFFFFF" w:themeColor="background1"/>
                <w:sz w:val="18"/>
                <w:szCs w:val="18"/>
              </w:rPr>
              <w:t>Animals Including Humans</w:t>
            </w:r>
          </w:p>
        </w:tc>
        <w:tc>
          <w:tcPr>
            <w:tcW w:w="2129" w:type="dxa"/>
            <w:tcBorders>
              <w:top w:val="single" w:sz="12" w:space="0" w:color="auto"/>
              <w:left w:val="single" w:sz="12" w:space="0" w:color="auto"/>
            </w:tcBorders>
            <w:shd w:val="clear" w:color="auto" w:fill="00A7E7"/>
            <w:vAlign w:val="center"/>
          </w:tcPr>
          <w:p w14:paraId="58B98C2F" w14:textId="77777777" w:rsidR="00201FAC" w:rsidRPr="00201FAC" w:rsidRDefault="00201FAC" w:rsidP="002B3A6D">
            <w:pPr>
              <w:pStyle w:val="AdultBodytext"/>
              <w:spacing w:after="0" w:line="240" w:lineRule="auto"/>
              <w:rPr>
                <w:sz w:val="18"/>
                <w:szCs w:val="18"/>
              </w:rPr>
            </w:pPr>
          </w:p>
        </w:tc>
        <w:tc>
          <w:tcPr>
            <w:tcW w:w="2130" w:type="dxa"/>
            <w:tcBorders>
              <w:top w:val="single" w:sz="12" w:space="0" w:color="auto"/>
            </w:tcBorders>
            <w:shd w:val="clear" w:color="auto" w:fill="00A7E7"/>
            <w:vAlign w:val="center"/>
          </w:tcPr>
          <w:p w14:paraId="6143C28F" w14:textId="77777777" w:rsidR="00201FAC" w:rsidRPr="00201FAC" w:rsidRDefault="00201FAC" w:rsidP="002B3A6D">
            <w:pPr>
              <w:pStyle w:val="AdultBodytext"/>
              <w:spacing w:after="0" w:line="240" w:lineRule="auto"/>
              <w:rPr>
                <w:sz w:val="18"/>
                <w:szCs w:val="18"/>
              </w:rPr>
            </w:pPr>
          </w:p>
        </w:tc>
        <w:tc>
          <w:tcPr>
            <w:tcW w:w="2129" w:type="dxa"/>
            <w:tcBorders>
              <w:top w:val="single" w:sz="12" w:space="0" w:color="auto"/>
            </w:tcBorders>
            <w:shd w:val="clear" w:color="auto" w:fill="00A7E7"/>
            <w:vAlign w:val="center"/>
          </w:tcPr>
          <w:p w14:paraId="7F8BDFD5" w14:textId="77777777" w:rsidR="00201FAC" w:rsidRPr="00201FAC" w:rsidRDefault="00201FAC" w:rsidP="002B3A6D">
            <w:pPr>
              <w:pStyle w:val="AdultBodytext"/>
              <w:spacing w:after="0" w:line="240" w:lineRule="auto"/>
              <w:rPr>
                <w:sz w:val="18"/>
                <w:szCs w:val="18"/>
              </w:rPr>
            </w:pPr>
          </w:p>
        </w:tc>
        <w:tc>
          <w:tcPr>
            <w:tcW w:w="2130" w:type="dxa"/>
            <w:tcBorders>
              <w:top w:val="single" w:sz="12" w:space="0" w:color="auto"/>
            </w:tcBorders>
            <w:shd w:val="clear" w:color="auto" w:fill="00A7E7"/>
            <w:vAlign w:val="center"/>
          </w:tcPr>
          <w:p w14:paraId="3416E032" w14:textId="77777777" w:rsidR="00201FAC" w:rsidRPr="00201FAC" w:rsidRDefault="00201FAC" w:rsidP="002B3A6D">
            <w:pPr>
              <w:pStyle w:val="AdultBodytext"/>
              <w:spacing w:after="0" w:line="240" w:lineRule="auto"/>
              <w:rPr>
                <w:sz w:val="18"/>
                <w:szCs w:val="18"/>
              </w:rPr>
            </w:pPr>
          </w:p>
        </w:tc>
        <w:tc>
          <w:tcPr>
            <w:tcW w:w="2129" w:type="dxa"/>
            <w:tcBorders>
              <w:top w:val="single" w:sz="12" w:space="0" w:color="auto"/>
            </w:tcBorders>
            <w:shd w:val="clear" w:color="auto" w:fill="00A7E7"/>
            <w:vAlign w:val="center"/>
          </w:tcPr>
          <w:p w14:paraId="6CA3B4B4" w14:textId="77777777" w:rsidR="00201FAC" w:rsidRPr="00201FAC" w:rsidRDefault="00201FAC" w:rsidP="002B3A6D">
            <w:pPr>
              <w:pStyle w:val="AdultBodytext"/>
              <w:spacing w:after="0" w:line="240" w:lineRule="auto"/>
              <w:rPr>
                <w:sz w:val="18"/>
                <w:szCs w:val="18"/>
              </w:rPr>
            </w:pPr>
          </w:p>
        </w:tc>
        <w:tc>
          <w:tcPr>
            <w:tcW w:w="2130" w:type="dxa"/>
            <w:tcBorders>
              <w:top w:val="single" w:sz="12" w:space="0" w:color="auto"/>
            </w:tcBorders>
            <w:shd w:val="clear" w:color="auto" w:fill="00A7E7"/>
            <w:vAlign w:val="center"/>
          </w:tcPr>
          <w:p w14:paraId="5F5855B9" w14:textId="77777777" w:rsidR="00201FAC" w:rsidRPr="00201FAC" w:rsidRDefault="00201FAC" w:rsidP="002B3A6D">
            <w:pPr>
              <w:pStyle w:val="AdultBodytext"/>
              <w:spacing w:after="0" w:line="240" w:lineRule="auto"/>
              <w:rPr>
                <w:sz w:val="18"/>
                <w:szCs w:val="18"/>
              </w:rPr>
            </w:pPr>
          </w:p>
        </w:tc>
      </w:tr>
      <w:tr w:rsidR="003A24BF" w:rsidRPr="00201FAC" w14:paraId="43DE2A80" w14:textId="77777777" w:rsidTr="002B3A6D">
        <w:trPr>
          <w:trHeight w:val="286"/>
        </w:trPr>
        <w:tc>
          <w:tcPr>
            <w:tcW w:w="2897" w:type="dxa"/>
            <w:tcBorders>
              <w:top w:val="single" w:sz="4" w:space="0" w:color="auto"/>
              <w:bottom w:val="single" w:sz="4" w:space="0" w:color="auto"/>
              <w:right w:val="single" w:sz="12" w:space="0" w:color="auto"/>
            </w:tcBorders>
            <w:shd w:val="clear" w:color="auto" w:fill="6FBC85"/>
            <w:vAlign w:val="center"/>
          </w:tcPr>
          <w:p w14:paraId="00DB9272" w14:textId="77777777" w:rsidR="00201FAC" w:rsidRPr="003A24BF" w:rsidRDefault="00F70E94" w:rsidP="002B3A6D">
            <w:pPr>
              <w:pStyle w:val="AdultBodytext"/>
              <w:spacing w:after="0" w:line="240" w:lineRule="auto"/>
              <w:rPr>
                <w:b/>
                <w:sz w:val="18"/>
                <w:szCs w:val="18"/>
              </w:rPr>
            </w:pPr>
            <w:r w:rsidRPr="003A24BF">
              <w:rPr>
                <w:b/>
                <w:color w:val="FFFFFF" w:themeColor="background1"/>
                <w:sz w:val="18"/>
                <w:szCs w:val="18"/>
              </w:rPr>
              <w:t>Plants</w:t>
            </w:r>
          </w:p>
        </w:tc>
        <w:tc>
          <w:tcPr>
            <w:tcW w:w="2129" w:type="dxa"/>
            <w:tcBorders>
              <w:left w:val="single" w:sz="12" w:space="0" w:color="auto"/>
            </w:tcBorders>
            <w:shd w:val="clear" w:color="auto" w:fill="6FBC85"/>
            <w:vAlign w:val="center"/>
          </w:tcPr>
          <w:p w14:paraId="028DBE10" w14:textId="77777777" w:rsidR="00201FAC" w:rsidRPr="00201FAC" w:rsidRDefault="00201FAC" w:rsidP="002B3A6D">
            <w:pPr>
              <w:pStyle w:val="AdultBodytext"/>
              <w:spacing w:after="0" w:line="240" w:lineRule="auto"/>
              <w:rPr>
                <w:sz w:val="18"/>
                <w:szCs w:val="18"/>
              </w:rPr>
            </w:pPr>
          </w:p>
        </w:tc>
        <w:tc>
          <w:tcPr>
            <w:tcW w:w="2130" w:type="dxa"/>
            <w:shd w:val="clear" w:color="auto" w:fill="6FBC85"/>
            <w:vAlign w:val="center"/>
          </w:tcPr>
          <w:p w14:paraId="12C12A75" w14:textId="77777777" w:rsidR="00201FAC" w:rsidRPr="00201FAC" w:rsidRDefault="00201FAC" w:rsidP="002B3A6D">
            <w:pPr>
              <w:pStyle w:val="AdultBodytext"/>
              <w:spacing w:after="0" w:line="240" w:lineRule="auto"/>
              <w:rPr>
                <w:sz w:val="18"/>
                <w:szCs w:val="18"/>
              </w:rPr>
            </w:pPr>
          </w:p>
        </w:tc>
        <w:tc>
          <w:tcPr>
            <w:tcW w:w="2129" w:type="dxa"/>
            <w:shd w:val="clear" w:color="auto" w:fill="6FBC85"/>
            <w:vAlign w:val="center"/>
          </w:tcPr>
          <w:p w14:paraId="178683C9" w14:textId="77777777" w:rsidR="00201FAC" w:rsidRPr="00201FAC" w:rsidRDefault="00201FAC" w:rsidP="002B3A6D">
            <w:pPr>
              <w:pStyle w:val="AdultBodytext"/>
              <w:spacing w:after="0" w:line="240" w:lineRule="auto"/>
              <w:rPr>
                <w:sz w:val="18"/>
                <w:szCs w:val="18"/>
              </w:rPr>
            </w:pPr>
          </w:p>
        </w:tc>
        <w:tc>
          <w:tcPr>
            <w:tcW w:w="2130" w:type="dxa"/>
            <w:vAlign w:val="center"/>
          </w:tcPr>
          <w:p w14:paraId="1E7A86D5" w14:textId="77777777" w:rsidR="00201FAC" w:rsidRPr="00201FAC" w:rsidRDefault="00201FAC" w:rsidP="002B3A6D">
            <w:pPr>
              <w:pStyle w:val="AdultBodytext"/>
              <w:spacing w:after="0" w:line="240" w:lineRule="auto"/>
              <w:rPr>
                <w:sz w:val="18"/>
                <w:szCs w:val="18"/>
              </w:rPr>
            </w:pPr>
          </w:p>
        </w:tc>
        <w:tc>
          <w:tcPr>
            <w:tcW w:w="2129" w:type="dxa"/>
            <w:vAlign w:val="center"/>
          </w:tcPr>
          <w:p w14:paraId="5D935C2D" w14:textId="77777777" w:rsidR="00201FAC" w:rsidRPr="00201FAC" w:rsidRDefault="00201FAC" w:rsidP="002B3A6D">
            <w:pPr>
              <w:pStyle w:val="AdultBodytext"/>
              <w:spacing w:after="0" w:line="240" w:lineRule="auto"/>
              <w:rPr>
                <w:sz w:val="18"/>
                <w:szCs w:val="18"/>
              </w:rPr>
            </w:pPr>
          </w:p>
        </w:tc>
        <w:tc>
          <w:tcPr>
            <w:tcW w:w="2130" w:type="dxa"/>
            <w:vAlign w:val="center"/>
          </w:tcPr>
          <w:p w14:paraId="794414C8" w14:textId="77777777" w:rsidR="00201FAC" w:rsidRPr="00201FAC" w:rsidRDefault="00201FAC" w:rsidP="002B3A6D">
            <w:pPr>
              <w:pStyle w:val="AdultBodytext"/>
              <w:spacing w:after="0" w:line="240" w:lineRule="auto"/>
              <w:rPr>
                <w:sz w:val="18"/>
                <w:szCs w:val="18"/>
              </w:rPr>
            </w:pPr>
          </w:p>
        </w:tc>
      </w:tr>
      <w:tr w:rsidR="003A24BF" w:rsidRPr="00201FAC" w14:paraId="31DC182A" w14:textId="77777777" w:rsidTr="002B3A6D">
        <w:trPr>
          <w:trHeight w:val="286"/>
        </w:trPr>
        <w:tc>
          <w:tcPr>
            <w:tcW w:w="2897" w:type="dxa"/>
            <w:tcBorders>
              <w:top w:val="single" w:sz="4" w:space="0" w:color="auto"/>
              <w:bottom w:val="single" w:sz="4" w:space="0" w:color="auto"/>
              <w:right w:val="single" w:sz="12" w:space="0" w:color="auto"/>
            </w:tcBorders>
            <w:shd w:val="clear" w:color="auto" w:fill="203C8D"/>
            <w:vAlign w:val="center"/>
          </w:tcPr>
          <w:p w14:paraId="3D11556E" w14:textId="77777777" w:rsidR="00201FAC" w:rsidRPr="003A24BF" w:rsidRDefault="00F70E94" w:rsidP="002B3A6D">
            <w:pPr>
              <w:pStyle w:val="AdultBodytext"/>
              <w:spacing w:after="0" w:line="240" w:lineRule="auto"/>
              <w:rPr>
                <w:b/>
                <w:sz w:val="18"/>
                <w:szCs w:val="18"/>
              </w:rPr>
            </w:pPr>
            <w:r w:rsidRPr="003A24BF">
              <w:rPr>
                <w:b/>
                <w:color w:val="FFFFFF" w:themeColor="background1"/>
                <w:sz w:val="18"/>
                <w:szCs w:val="18"/>
              </w:rPr>
              <w:t>Living Things and Their Habitats</w:t>
            </w:r>
          </w:p>
        </w:tc>
        <w:tc>
          <w:tcPr>
            <w:tcW w:w="2129" w:type="dxa"/>
            <w:tcBorders>
              <w:left w:val="single" w:sz="12" w:space="0" w:color="auto"/>
            </w:tcBorders>
            <w:vAlign w:val="center"/>
          </w:tcPr>
          <w:p w14:paraId="5D072A23" w14:textId="77777777" w:rsidR="00201FAC" w:rsidRPr="00201FAC" w:rsidRDefault="00201FAC" w:rsidP="002B3A6D">
            <w:pPr>
              <w:pStyle w:val="AdultBodytext"/>
              <w:spacing w:after="0" w:line="240" w:lineRule="auto"/>
              <w:rPr>
                <w:sz w:val="18"/>
                <w:szCs w:val="18"/>
              </w:rPr>
            </w:pPr>
          </w:p>
        </w:tc>
        <w:tc>
          <w:tcPr>
            <w:tcW w:w="2130" w:type="dxa"/>
            <w:shd w:val="clear" w:color="auto" w:fill="203C8D"/>
            <w:vAlign w:val="center"/>
          </w:tcPr>
          <w:p w14:paraId="76E85DFF" w14:textId="77777777" w:rsidR="00201FAC" w:rsidRPr="00201FAC" w:rsidRDefault="00201FAC" w:rsidP="002B3A6D">
            <w:pPr>
              <w:pStyle w:val="AdultBodytext"/>
              <w:spacing w:after="0" w:line="240" w:lineRule="auto"/>
              <w:rPr>
                <w:sz w:val="18"/>
                <w:szCs w:val="18"/>
              </w:rPr>
            </w:pPr>
          </w:p>
        </w:tc>
        <w:tc>
          <w:tcPr>
            <w:tcW w:w="2129" w:type="dxa"/>
            <w:vAlign w:val="center"/>
          </w:tcPr>
          <w:p w14:paraId="4B6B054F" w14:textId="77777777" w:rsidR="00201FAC" w:rsidRPr="00201FAC" w:rsidRDefault="00201FAC" w:rsidP="002B3A6D">
            <w:pPr>
              <w:pStyle w:val="AdultBodytext"/>
              <w:spacing w:after="0" w:line="240" w:lineRule="auto"/>
              <w:rPr>
                <w:sz w:val="18"/>
                <w:szCs w:val="18"/>
              </w:rPr>
            </w:pPr>
          </w:p>
        </w:tc>
        <w:tc>
          <w:tcPr>
            <w:tcW w:w="2130" w:type="dxa"/>
            <w:shd w:val="clear" w:color="auto" w:fill="203C8D"/>
            <w:vAlign w:val="center"/>
          </w:tcPr>
          <w:p w14:paraId="63B78356" w14:textId="77777777" w:rsidR="00201FAC" w:rsidRPr="00201FAC" w:rsidRDefault="00201FAC" w:rsidP="002B3A6D">
            <w:pPr>
              <w:pStyle w:val="AdultBodytext"/>
              <w:spacing w:after="0" w:line="240" w:lineRule="auto"/>
              <w:rPr>
                <w:sz w:val="18"/>
                <w:szCs w:val="18"/>
              </w:rPr>
            </w:pPr>
          </w:p>
        </w:tc>
        <w:tc>
          <w:tcPr>
            <w:tcW w:w="2129" w:type="dxa"/>
            <w:shd w:val="clear" w:color="auto" w:fill="203C8D"/>
            <w:vAlign w:val="center"/>
          </w:tcPr>
          <w:p w14:paraId="123659B4" w14:textId="77777777" w:rsidR="00201FAC" w:rsidRPr="00201FAC" w:rsidRDefault="00201FAC" w:rsidP="002B3A6D">
            <w:pPr>
              <w:pStyle w:val="AdultBodytext"/>
              <w:spacing w:after="0" w:line="240" w:lineRule="auto"/>
              <w:rPr>
                <w:sz w:val="18"/>
                <w:szCs w:val="18"/>
              </w:rPr>
            </w:pPr>
          </w:p>
        </w:tc>
        <w:tc>
          <w:tcPr>
            <w:tcW w:w="2130" w:type="dxa"/>
            <w:shd w:val="clear" w:color="auto" w:fill="203C8D"/>
            <w:vAlign w:val="center"/>
          </w:tcPr>
          <w:p w14:paraId="4A1C119A" w14:textId="77777777" w:rsidR="00201FAC" w:rsidRPr="00201FAC" w:rsidRDefault="00201FAC" w:rsidP="002B3A6D">
            <w:pPr>
              <w:pStyle w:val="AdultBodytext"/>
              <w:spacing w:after="0" w:line="240" w:lineRule="auto"/>
              <w:rPr>
                <w:sz w:val="18"/>
                <w:szCs w:val="18"/>
              </w:rPr>
            </w:pPr>
          </w:p>
        </w:tc>
      </w:tr>
      <w:tr w:rsidR="003A24BF" w:rsidRPr="00201FAC" w14:paraId="523ED569" w14:textId="77777777" w:rsidTr="002B3A6D">
        <w:trPr>
          <w:trHeight w:val="286"/>
        </w:trPr>
        <w:tc>
          <w:tcPr>
            <w:tcW w:w="2897" w:type="dxa"/>
            <w:tcBorders>
              <w:top w:val="single" w:sz="4" w:space="0" w:color="auto"/>
              <w:bottom w:val="single" w:sz="4" w:space="0" w:color="auto"/>
              <w:right w:val="single" w:sz="12" w:space="0" w:color="auto"/>
            </w:tcBorders>
            <w:shd w:val="clear" w:color="auto" w:fill="31B7BC"/>
            <w:vAlign w:val="center"/>
          </w:tcPr>
          <w:p w14:paraId="6397C737" w14:textId="77777777" w:rsidR="00201FAC" w:rsidRPr="00F914A7" w:rsidRDefault="00F70E94" w:rsidP="002B3A6D">
            <w:pPr>
              <w:pStyle w:val="AdultBodytext"/>
              <w:spacing w:after="0" w:line="240" w:lineRule="auto"/>
              <w:rPr>
                <w:b/>
                <w:sz w:val="18"/>
                <w:szCs w:val="18"/>
              </w:rPr>
            </w:pPr>
            <w:r w:rsidRPr="00F914A7">
              <w:rPr>
                <w:b/>
                <w:color w:val="FFFFFF" w:themeColor="background1"/>
                <w:sz w:val="18"/>
                <w:szCs w:val="18"/>
              </w:rPr>
              <w:t>Evolution and Inheritance</w:t>
            </w:r>
          </w:p>
        </w:tc>
        <w:tc>
          <w:tcPr>
            <w:tcW w:w="2129" w:type="dxa"/>
            <w:tcBorders>
              <w:left w:val="single" w:sz="12" w:space="0" w:color="auto"/>
            </w:tcBorders>
            <w:vAlign w:val="center"/>
          </w:tcPr>
          <w:p w14:paraId="50C27F84" w14:textId="77777777" w:rsidR="00201FAC" w:rsidRPr="00201FAC" w:rsidRDefault="00201FAC" w:rsidP="002B3A6D">
            <w:pPr>
              <w:pStyle w:val="AdultBodytext"/>
              <w:spacing w:after="0" w:line="240" w:lineRule="auto"/>
              <w:rPr>
                <w:sz w:val="18"/>
                <w:szCs w:val="18"/>
              </w:rPr>
            </w:pPr>
          </w:p>
        </w:tc>
        <w:tc>
          <w:tcPr>
            <w:tcW w:w="2130" w:type="dxa"/>
            <w:vAlign w:val="center"/>
          </w:tcPr>
          <w:p w14:paraId="50A2D26E" w14:textId="77777777" w:rsidR="00201FAC" w:rsidRPr="00201FAC" w:rsidRDefault="00201FAC" w:rsidP="002B3A6D">
            <w:pPr>
              <w:pStyle w:val="AdultBodytext"/>
              <w:spacing w:after="0" w:line="240" w:lineRule="auto"/>
              <w:rPr>
                <w:sz w:val="18"/>
                <w:szCs w:val="18"/>
              </w:rPr>
            </w:pPr>
          </w:p>
        </w:tc>
        <w:tc>
          <w:tcPr>
            <w:tcW w:w="2129" w:type="dxa"/>
            <w:vAlign w:val="center"/>
          </w:tcPr>
          <w:p w14:paraId="116F99E2" w14:textId="77777777" w:rsidR="00201FAC" w:rsidRPr="00201FAC" w:rsidRDefault="00201FAC" w:rsidP="002B3A6D">
            <w:pPr>
              <w:pStyle w:val="AdultBodytext"/>
              <w:spacing w:after="0" w:line="240" w:lineRule="auto"/>
              <w:rPr>
                <w:sz w:val="18"/>
                <w:szCs w:val="18"/>
              </w:rPr>
            </w:pPr>
          </w:p>
        </w:tc>
        <w:tc>
          <w:tcPr>
            <w:tcW w:w="2130" w:type="dxa"/>
            <w:vAlign w:val="center"/>
          </w:tcPr>
          <w:p w14:paraId="016F375E" w14:textId="77777777" w:rsidR="00201FAC" w:rsidRPr="00201FAC" w:rsidRDefault="00201FAC" w:rsidP="002B3A6D">
            <w:pPr>
              <w:pStyle w:val="AdultBodytext"/>
              <w:spacing w:after="0" w:line="240" w:lineRule="auto"/>
              <w:rPr>
                <w:sz w:val="18"/>
                <w:szCs w:val="18"/>
              </w:rPr>
            </w:pPr>
          </w:p>
        </w:tc>
        <w:tc>
          <w:tcPr>
            <w:tcW w:w="2129" w:type="dxa"/>
            <w:vAlign w:val="center"/>
          </w:tcPr>
          <w:p w14:paraId="22ABB078" w14:textId="77777777" w:rsidR="00201FAC" w:rsidRPr="00201FAC" w:rsidRDefault="00201FAC" w:rsidP="002B3A6D">
            <w:pPr>
              <w:pStyle w:val="AdultBodytext"/>
              <w:spacing w:after="0" w:line="240" w:lineRule="auto"/>
              <w:rPr>
                <w:sz w:val="18"/>
                <w:szCs w:val="18"/>
              </w:rPr>
            </w:pPr>
          </w:p>
        </w:tc>
        <w:tc>
          <w:tcPr>
            <w:tcW w:w="2130" w:type="dxa"/>
            <w:shd w:val="clear" w:color="auto" w:fill="31B7BC"/>
            <w:vAlign w:val="center"/>
          </w:tcPr>
          <w:p w14:paraId="2F9DC297" w14:textId="77777777" w:rsidR="00201FAC" w:rsidRPr="00201FAC" w:rsidRDefault="00201FAC" w:rsidP="002B3A6D">
            <w:pPr>
              <w:pStyle w:val="AdultBodytext"/>
              <w:spacing w:after="0" w:line="240" w:lineRule="auto"/>
              <w:rPr>
                <w:sz w:val="18"/>
                <w:szCs w:val="18"/>
              </w:rPr>
            </w:pPr>
          </w:p>
        </w:tc>
      </w:tr>
      <w:tr w:rsidR="003A24BF" w:rsidRPr="00201FAC" w14:paraId="680473DA" w14:textId="77777777" w:rsidTr="002B3A6D">
        <w:trPr>
          <w:trHeight w:val="286"/>
        </w:trPr>
        <w:tc>
          <w:tcPr>
            <w:tcW w:w="2897" w:type="dxa"/>
            <w:tcBorders>
              <w:top w:val="single" w:sz="4" w:space="0" w:color="auto"/>
              <w:bottom w:val="single" w:sz="4" w:space="0" w:color="auto"/>
              <w:right w:val="single" w:sz="12" w:space="0" w:color="auto"/>
            </w:tcBorders>
            <w:shd w:val="clear" w:color="auto" w:fill="F1894C"/>
            <w:vAlign w:val="center"/>
          </w:tcPr>
          <w:p w14:paraId="4F8E0854" w14:textId="77777777" w:rsidR="00201FAC" w:rsidRPr="00F914A7" w:rsidRDefault="00F70E94" w:rsidP="002B3A6D">
            <w:pPr>
              <w:pStyle w:val="AdultBodytext"/>
              <w:spacing w:after="0" w:line="240" w:lineRule="auto"/>
              <w:rPr>
                <w:b/>
                <w:sz w:val="18"/>
                <w:szCs w:val="18"/>
              </w:rPr>
            </w:pPr>
            <w:r w:rsidRPr="00F914A7">
              <w:rPr>
                <w:b/>
                <w:color w:val="FFFFFF" w:themeColor="background1"/>
                <w:sz w:val="18"/>
                <w:szCs w:val="18"/>
              </w:rPr>
              <w:t>Seasonal Changes</w:t>
            </w:r>
          </w:p>
        </w:tc>
        <w:tc>
          <w:tcPr>
            <w:tcW w:w="2129" w:type="dxa"/>
            <w:tcBorders>
              <w:left w:val="single" w:sz="12" w:space="0" w:color="auto"/>
            </w:tcBorders>
            <w:shd w:val="clear" w:color="auto" w:fill="F1894C"/>
            <w:vAlign w:val="center"/>
          </w:tcPr>
          <w:p w14:paraId="16E26552" w14:textId="77777777" w:rsidR="00201FAC" w:rsidRPr="00201FAC" w:rsidRDefault="00201FAC" w:rsidP="002B3A6D">
            <w:pPr>
              <w:pStyle w:val="AdultBodytext"/>
              <w:spacing w:after="0" w:line="240" w:lineRule="auto"/>
              <w:rPr>
                <w:sz w:val="18"/>
                <w:szCs w:val="18"/>
              </w:rPr>
            </w:pPr>
          </w:p>
        </w:tc>
        <w:tc>
          <w:tcPr>
            <w:tcW w:w="2130" w:type="dxa"/>
            <w:vAlign w:val="center"/>
          </w:tcPr>
          <w:p w14:paraId="0655B65C" w14:textId="77777777" w:rsidR="00201FAC" w:rsidRPr="00201FAC" w:rsidRDefault="00201FAC" w:rsidP="002B3A6D">
            <w:pPr>
              <w:pStyle w:val="AdultBodytext"/>
              <w:spacing w:after="0" w:line="240" w:lineRule="auto"/>
              <w:rPr>
                <w:sz w:val="18"/>
                <w:szCs w:val="18"/>
              </w:rPr>
            </w:pPr>
          </w:p>
        </w:tc>
        <w:tc>
          <w:tcPr>
            <w:tcW w:w="2129" w:type="dxa"/>
            <w:vAlign w:val="center"/>
          </w:tcPr>
          <w:p w14:paraId="2141AA69" w14:textId="77777777" w:rsidR="00201FAC" w:rsidRPr="00201FAC" w:rsidRDefault="00201FAC" w:rsidP="002B3A6D">
            <w:pPr>
              <w:pStyle w:val="AdultBodytext"/>
              <w:spacing w:after="0" w:line="240" w:lineRule="auto"/>
              <w:rPr>
                <w:sz w:val="18"/>
                <w:szCs w:val="18"/>
              </w:rPr>
            </w:pPr>
          </w:p>
        </w:tc>
        <w:tc>
          <w:tcPr>
            <w:tcW w:w="2130" w:type="dxa"/>
            <w:vAlign w:val="center"/>
          </w:tcPr>
          <w:p w14:paraId="6F334074" w14:textId="77777777" w:rsidR="00201FAC" w:rsidRPr="00201FAC" w:rsidRDefault="00201FAC" w:rsidP="002B3A6D">
            <w:pPr>
              <w:pStyle w:val="AdultBodytext"/>
              <w:spacing w:after="0" w:line="240" w:lineRule="auto"/>
              <w:rPr>
                <w:sz w:val="18"/>
                <w:szCs w:val="18"/>
              </w:rPr>
            </w:pPr>
          </w:p>
        </w:tc>
        <w:tc>
          <w:tcPr>
            <w:tcW w:w="2129" w:type="dxa"/>
            <w:vAlign w:val="center"/>
          </w:tcPr>
          <w:p w14:paraId="1C3C98D4" w14:textId="77777777" w:rsidR="00201FAC" w:rsidRPr="00201FAC" w:rsidRDefault="00201FAC" w:rsidP="002B3A6D">
            <w:pPr>
              <w:pStyle w:val="AdultBodytext"/>
              <w:spacing w:after="0" w:line="240" w:lineRule="auto"/>
              <w:rPr>
                <w:sz w:val="18"/>
                <w:szCs w:val="18"/>
              </w:rPr>
            </w:pPr>
          </w:p>
        </w:tc>
        <w:tc>
          <w:tcPr>
            <w:tcW w:w="2130" w:type="dxa"/>
            <w:vAlign w:val="center"/>
          </w:tcPr>
          <w:p w14:paraId="5BBFCC10" w14:textId="77777777" w:rsidR="00201FAC" w:rsidRPr="00201FAC" w:rsidRDefault="00201FAC" w:rsidP="002B3A6D">
            <w:pPr>
              <w:pStyle w:val="AdultBodytext"/>
              <w:spacing w:after="0" w:line="240" w:lineRule="auto"/>
              <w:rPr>
                <w:sz w:val="18"/>
                <w:szCs w:val="18"/>
              </w:rPr>
            </w:pPr>
          </w:p>
        </w:tc>
      </w:tr>
      <w:tr w:rsidR="003A24BF" w:rsidRPr="00201FAC" w14:paraId="529E6815" w14:textId="77777777" w:rsidTr="002B3A6D">
        <w:trPr>
          <w:trHeight w:val="283"/>
        </w:trPr>
        <w:tc>
          <w:tcPr>
            <w:tcW w:w="2897" w:type="dxa"/>
            <w:tcBorders>
              <w:top w:val="single" w:sz="4" w:space="0" w:color="auto"/>
              <w:bottom w:val="single" w:sz="4" w:space="0" w:color="auto"/>
              <w:right w:val="single" w:sz="12" w:space="0" w:color="auto"/>
            </w:tcBorders>
            <w:shd w:val="clear" w:color="auto" w:fill="A873AF"/>
            <w:vAlign w:val="center"/>
          </w:tcPr>
          <w:p w14:paraId="0DDD5D92" w14:textId="77777777" w:rsidR="00201FAC" w:rsidRPr="007716D5" w:rsidRDefault="00F70E94" w:rsidP="002B3A6D">
            <w:pPr>
              <w:pStyle w:val="AdultBodytext"/>
              <w:spacing w:after="0" w:line="240" w:lineRule="auto"/>
              <w:rPr>
                <w:b/>
                <w:sz w:val="18"/>
                <w:szCs w:val="18"/>
              </w:rPr>
            </w:pPr>
            <w:r w:rsidRPr="007716D5">
              <w:rPr>
                <w:b/>
                <w:color w:val="FFFFFF" w:themeColor="background1"/>
                <w:sz w:val="18"/>
                <w:szCs w:val="18"/>
              </w:rPr>
              <w:t>Forces</w:t>
            </w:r>
          </w:p>
        </w:tc>
        <w:tc>
          <w:tcPr>
            <w:tcW w:w="2129" w:type="dxa"/>
            <w:tcBorders>
              <w:left w:val="single" w:sz="12" w:space="0" w:color="auto"/>
            </w:tcBorders>
            <w:vAlign w:val="center"/>
          </w:tcPr>
          <w:p w14:paraId="005B68AF" w14:textId="77777777" w:rsidR="00201FAC" w:rsidRPr="00201FAC" w:rsidRDefault="00201FAC" w:rsidP="002B3A6D">
            <w:pPr>
              <w:pStyle w:val="AdultBodytext"/>
              <w:spacing w:after="0" w:line="240" w:lineRule="auto"/>
              <w:rPr>
                <w:sz w:val="18"/>
                <w:szCs w:val="18"/>
              </w:rPr>
            </w:pPr>
          </w:p>
        </w:tc>
        <w:tc>
          <w:tcPr>
            <w:tcW w:w="2130" w:type="dxa"/>
            <w:vAlign w:val="center"/>
          </w:tcPr>
          <w:p w14:paraId="4DCBAF5B" w14:textId="77777777" w:rsidR="00201FAC" w:rsidRPr="00201FAC" w:rsidRDefault="00201FAC" w:rsidP="002B3A6D">
            <w:pPr>
              <w:pStyle w:val="AdultBodytext"/>
              <w:spacing w:after="0" w:line="240" w:lineRule="auto"/>
              <w:rPr>
                <w:sz w:val="18"/>
                <w:szCs w:val="18"/>
              </w:rPr>
            </w:pPr>
          </w:p>
        </w:tc>
        <w:tc>
          <w:tcPr>
            <w:tcW w:w="2129" w:type="dxa"/>
            <w:shd w:val="clear" w:color="auto" w:fill="A873AF"/>
            <w:vAlign w:val="center"/>
          </w:tcPr>
          <w:p w14:paraId="1A130F3A" w14:textId="77777777" w:rsidR="00201FAC" w:rsidRPr="00201FAC" w:rsidRDefault="00E66A6D" w:rsidP="002B3A6D">
            <w:pPr>
              <w:pStyle w:val="AdultBodytext"/>
              <w:spacing w:after="0" w:line="240" w:lineRule="auto"/>
              <w:jc w:val="center"/>
              <w:rPr>
                <w:sz w:val="18"/>
                <w:szCs w:val="18"/>
              </w:rPr>
            </w:pPr>
            <w:r w:rsidRPr="007716D5">
              <w:rPr>
                <w:b/>
                <w:color w:val="FFFFFF" w:themeColor="background1"/>
                <w:sz w:val="18"/>
                <w:szCs w:val="18"/>
              </w:rPr>
              <w:t>Forces</w:t>
            </w:r>
            <w:r>
              <w:rPr>
                <w:b/>
                <w:color w:val="FFFFFF" w:themeColor="background1"/>
                <w:sz w:val="18"/>
                <w:szCs w:val="18"/>
              </w:rPr>
              <w:t xml:space="preserve"> and Magnets</w:t>
            </w:r>
          </w:p>
        </w:tc>
        <w:tc>
          <w:tcPr>
            <w:tcW w:w="2130" w:type="dxa"/>
            <w:vAlign w:val="center"/>
          </w:tcPr>
          <w:p w14:paraId="683BEBC6" w14:textId="77777777" w:rsidR="00201FAC" w:rsidRPr="00201FAC" w:rsidRDefault="00201FAC" w:rsidP="002B3A6D">
            <w:pPr>
              <w:pStyle w:val="AdultBodytext"/>
              <w:spacing w:after="0" w:line="240" w:lineRule="auto"/>
              <w:rPr>
                <w:sz w:val="18"/>
                <w:szCs w:val="18"/>
              </w:rPr>
            </w:pPr>
          </w:p>
        </w:tc>
        <w:tc>
          <w:tcPr>
            <w:tcW w:w="2129" w:type="dxa"/>
            <w:shd w:val="clear" w:color="auto" w:fill="A873AF"/>
            <w:vAlign w:val="center"/>
          </w:tcPr>
          <w:p w14:paraId="5DD1049D" w14:textId="77777777" w:rsidR="00201FAC" w:rsidRPr="00E66A6D" w:rsidRDefault="00E66A6D" w:rsidP="002B3A6D">
            <w:pPr>
              <w:pStyle w:val="AdultBodytext"/>
              <w:spacing w:after="0" w:line="240" w:lineRule="auto"/>
              <w:jc w:val="center"/>
              <w:rPr>
                <w:b/>
                <w:color w:val="FFFFFF" w:themeColor="background1"/>
                <w:sz w:val="18"/>
                <w:szCs w:val="18"/>
              </w:rPr>
            </w:pPr>
            <w:r>
              <w:rPr>
                <w:b/>
                <w:color w:val="FFFFFF" w:themeColor="background1"/>
                <w:sz w:val="18"/>
                <w:szCs w:val="18"/>
              </w:rPr>
              <w:t>Forces</w:t>
            </w:r>
          </w:p>
        </w:tc>
        <w:tc>
          <w:tcPr>
            <w:tcW w:w="2130" w:type="dxa"/>
            <w:vAlign w:val="center"/>
          </w:tcPr>
          <w:p w14:paraId="36AAD447" w14:textId="77777777" w:rsidR="00201FAC" w:rsidRPr="00201FAC" w:rsidRDefault="00201FAC" w:rsidP="002B3A6D">
            <w:pPr>
              <w:pStyle w:val="AdultBodytext"/>
              <w:spacing w:after="0" w:line="240" w:lineRule="auto"/>
              <w:rPr>
                <w:sz w:val="18"/>
                <w:szCs w:val="18"/>
              </w:rPr>
            </w:pPr>
          </w:p>
        </w:tc>
      </w:tr>
      <w:tr w:rsidR="003A24BF" w:rsidRPr="00201FAC" w14:paraId="5CAEE23F" w14:textId="77777777" w:rsidTr="002B3A6D">
        <w:trPr>
          <w:trHeight w:val="283"/>
        </w:trPr>
        <w:tc>
          <w:tcPr>
            <w:tcW w:w="2897" w:type="dxa"/>
            <w:tcBorders>
              <w:top w:val="single" w:sz="4" w:space="0" w:color="auto"/>
              <w:bottom w:val="single" w:sz="4" w:space="0" w:color="auto"/>
              <w:right w:val="single" w:sz="12" w:space="0" w:color="auto"/>
            </w:tcBorders>
            <w:shd w:val="clear" w:color="auto" w:fill="EE73AA"/>
            <w:vAlign w:val="center"/>
          </w:tcPr>
          <w:p w14:paraId="220BC1A0" w14:textId="77777777" w:rsidR="00201FAC" w:rsidRPr="008E7D33" w:rsidRDefault="00F70E94" w:rsidP="002B3A6D">
            <w:pPr>
              <w:pStyle w:val="AdultBodytext"/>
              <w:spacing w:after="0" w:line="240" w:lineRule="auto"/>
              <w:rPr>
                <w:b/>
                <w:sz w:val="18"/>
                <w:szCs w:val="18"/>
              </w:rPr>
            </w:pPr>
            <w:r w:rsidRPr="008E7D33">
              <w:rPr>
                <w:b/>
                <w:color w:val="FFFFFF" w:themeColor="background1"/>
                <w:sz w:val="18"/>
                <w:szCs w:val="18"/>
              </w:rPr>
              <w:t>Light</w:t>
            </w:r>
          </w:p>
        </w:tc>
        <w:tc>
          <w:tcPr>
            <w:tcW w:w="2129" w:type="dxa"/>
            <w:tcBorders>
              <w:left w:val="single" w:sz="12" w:space="0" w:color="auto"/>
            </w:tcBorders>
            <w:vAlign w:val="center"/>
          </w:tcPr>
          <w:p w14:paraId="380FE25B" w14:textId="77777777" w:rsidR="00201FAC" w:rsidRPr="00201FAC" w:rsidRDefault="00201FAC" w:rsidP="002B3A6D">
            <w:pPr>
              <w:pStyle w:val="AdultBodytext"/>
              <w:spacing w:after="0" w:line="240" w:lineRule="auto"/>
              <w:rPr>
                <w:sz w:val="18"/>
                <w:szCs w:val="18"/>
              </w:rPr>
            </w:pPr>
          </w:p>
        </w:tc>
        <w:tc>
          <w:tcPr>
            <w:tcW w:w="2130" w:type="dxa"/>
            <w:vAlign w:val="center"/>
          </w:tcPr>
          <w:p w14:paraId="546B7E9F" w14:textId="77777777" w:rsidR="00201FAC" w:rsidRPr="00201FAC" w:rsidRDefault="00201FAC" w:rsidP="002B3A6D">
            <w:pPr>
              <w:pStyle w:val="AdultBodytext"/>
              <w:spacing w:after="0" w:line="240" w:lineRule="auto"/>
              <w:rPr>
                <w:sz w:val="18"/>
                <w:szCs w:val="18"/>
              </w:rPr>
            </w:pPr>
          </w:p>
        </w:tc>
        <w:tc>
          <w:tcPr>
            <w:tcW w:w="2129" w:type="dxa"/>
            <w:shd w:val="clear" w:color="auto" w:fill="EE73AA"/>
            <w:vAlign w:val="center"/>
          </w:tcPr>
          <w:p w14:paraId="3AE57121" w14:textId="77777777" w:rsidR="00201FAC" w:rsidRPr="00201FAC" w:rsidRDefault="00201FAC" w:rsidP="002B3A6D">
            <w:pPr>
              <w:pStyle w:val="AdultBodytext"/>
              <w:spacing w:after="0" w:line="240" w:lineRule="auto"/>
              <w:rPr>
                <w:sz w:val="18"/>
                <w:szCs w:val="18"/>
              </w:rPr>
            </w:pPr>
          </w:p>
        </w:tc>
        <w:tc>
          <w:tcPr>
            <w:tcW w:w="2130" w:type="dxa"/>
            <w:vAlign w:val="center"/>
          </w:tcPr>
          <w:p w14:paraId="0F31D0E3" w14:textId="77777777" w:rsidR="00201FAC" w:rsidRPr="00201FAC" w:rsidRDefault="00201FAC" w:rsidP="002B3A6D">
            <w:pPr>
              <w:pStyle w:val="AdultBodytext"/>
              <w:spacing w:after="0" w:line="240" w:lineRule="auto"/>
              <w:rPr>
                <w:sz w:val="18"/>
                <w:szCs w:val="18"/>
              </w:rPr>
            </w:pPr>
          </w:p>
        </w:tc>
        <w:tc>
          <w:tcPr>
            <w:tcW w:w="2129" w:type="dxa"/>
            <w:vAlign w:val="center"/>
          </w:tcPr>
          <w:p w14:paraId="05275C66" w14:textId="77777777" w:rsidR="00201FAC" w:rsidRPr="00201FAC" w:rsidRDefault="00201FAC" w:rsidP="002B3A6D">
            <w:pPr>
              <w:pStyle w:val="AdultBodytext"/>
              <w:spacing w:after="0" w:line="240" w:lineRule="auto"/>
              <w:rPr>
                <w:sz w:val="18"/>
                <w:szCs w:val="18"/>
              </w:rPr>
            </w:pPr>
          </w:p>
        </w:tc>
        <w:tc>
          <w:tcPr>
            <w:tcW w:w="2130" w:type="dxa"/>
            <w:shd w:val="clear" w:color="auto" w:fill="EE73AA"/>
            <w:vAlign w:val="center"/>
          </w:tcPr>
          <w:p w14:paraId="521076EA" w14:textId="77777777" w:rsidR="00201FAC" w:rsidRPr="00201FAC" w:rsidRDefault="00201FAC" w:rsidP="002B3A6D">
            <w:pPr>
              <w:pStyle w:val="AdultBodytext"/>
              <w:spacing w:after="0" w:line="240" w:lineRule="auto"/>
              <w:rPr>
                <w:sz w:val="18"/>
                <w:szCs w:val="18"/>
              </w:rPr>
            </w:pPr>
          </w:p>
        </w:tc>
      </w:tr>
      <w:tr w:rsidR="00201FAC" w:rsidRPr="00201FAC" w14:paraId="0EE3915E" w14:textId="77777777" w:rsidTr="002B3A6D">
        <w:trPr>
          <w:trHeight w:val="283"/>
        </w:trPr>
        <w:tc>
          <w:tcPr>
            <w:tcW w:w="2897" w:type="dxa"/>
            <w:tcBorders>
              <w:top w:val="single" w:sz="4" w:space="0" w:color="auto"/>
              <w:bottom w:val="single" w:sz="4" w:space="0" w:color="auto"/>
              <w:right w:val="single" w:sz="12" w:space="0" w:color="auto"/>
            </w:tcBorders>
            <w:shd w:val="clear" w:color="auto" w:fill="86BD34"/>
            <w:vAlign w:val="center"/>
          </w:tcPr>
          <w:p w14:paraId="3C2A72AA" w14:textId="77777777" w:rsidR="00201FAC" w:rsidRPr="008E7D33" w:rsidRDefault="00F70E94" w:rsidP="002B3A6D">
            <w:pPr>
              <w:pStyle w:val="AdultBodytext"/>
              <w:spacing w:after="0" w:line="240" w:lineRule="auto"/>
              <w:rPr>
                <w:b/>
                <w:sz w:val="18"/>
                <w:szCs w:val="18"/>
              </w:rPr>
            </w:pPr>
            <w:r w:rsidRPr="008E7D33">
              <w:rPr>
                <w:b/>
                <w:color w:val="FFFFFF" w:themeColor="background1"/>
                <w:sz w:val="18"/>
                <w:szCs w:val="18"/>
              </w:rPr>
              <w:t>Sound</w:t>
            </w:r>
          </w:p>
        </w:tc>
        <w:tc>
          <w:tcPr>
            <w:tcW w:w="2129" w:type="dxa"/>
            <w:tcBorders>
              <w:left w:val="single" w:sz="12" w:space="0" w:color="auto"/>
            </w:tcBorders>
            <w:vAlign w:val="center"/>
          </w:tcPr>
          <w:p w14:paraId="437DAD30" w14:textId="77777777" w:rsidR="00201FAC" w:rsidRPr="00201FAC" w:rsidRDefault="00201FAC" w:rsidP="002B3A6D">
            <w:pPr>
              <w:pStyle w:val="AdultBodytext"/>
              <w:spacing w:after="0" w:line="240" w:lineRule="auto"/>
              <w:rPr>
                <w:sz w:val="18"/>
                <w:szCs w:val="18"/>
              </w:rPr>
            </w:pPr>
          </w:p>
        </w:tc>
        <w:tc>
          <w:tcPr>
            <w:tcW w:w="2130" w:type="dxa"/>
            <w:vAlign w:val="center"/>
          </w:tcPr>
          <w:p w14:paraId="4769E493" w14:textId="77777777" w:rsidR="00201FAC" w:rsidRPr="00201FAC" w:rsidRDefault="00201FAC" w:rsidP="002B3A6D">
            <w:pPr>
              <w:pStyle w:val="AdultBodytext"/>
              <w:spacing w:after="0" w:line="240" w:lineRule="auto"/>
              <w:rPr>
                <w:sz w:val="18"/>
                <w:szCs w:val="18"/>
              </w:rPr>
            </w:pPr>
          </w:p>
        </w:tc>
        <w:tc>
          <w:tcPr>
            <w:tcW w:w="2129" w:type="dxa"/>
            <w:vAlign w:val="center"/>
          </w:tcPr>
          <w:p w14:paraId="4472C8F3" w14:textId="77777777" w:rsidR="00201FAC" w:rsidRPr="00201FAC" w:rsidRDefault="00201FAC" w:rsidP="002B3A6D">
            <w:pPr>
              <w:pStyle w:val="AdultBodytext"/>
              <w:spacing w:after="0" w:line="240" w:lineRule="auto"/>
              <w:rPr>
                <w:sz w:val="18"/>
                <w:szCs w:val="18"/>
              </w:rPr>
            </w:pPr>
          </w:p>
        </w:tc>
        <w:tc>
          <w:tcPr>
            <w:tcW w:w="2130" w:type="dxa"/>
            <w:shd w:val="clear" w:color="auto" w:fill="86BD34"/>
            <w:vAlign w:val="center"/>
          </w:tcPr>
          <w:p w14:paraId="0293DB30" w14:textId="77777777" w:rsidR="00201FAC" w:rsidRPr="00201FAC" w:rsidRDefault="00201FAC" w:rsidP="002B3A6D">
            <w:pPr>
              <w:pStyle w:val="AdultBodytext"/>
              <w:spacing w:after="0" w:line="240" w:lineRule="auto"/>
              <w:rPr>
                <w:sz w:val="18"/>
                <w:szCs w:val="18"/>
              </w:rPr>
            </w:pPr>
          </w:p>
        </w:tc>
        <w:tc>
          <w:tcPr>
            <w:tcW w:w="2129" w:type="dxa"/>
            <w:vAlign w:val="center"/>
          </w:tcPr>
          <w:p w14:paraId="7D4C69CB" w14:textId="77777777" w:rsidR="00201FAC" w:rsidRPr="00201FAC" w:rsidRDefault="00201FAC" w:rsidP="002B3A6D">
            <w:pPr>
              <w:pStyle w:val="AdultBodytext"/>
              <w:spacing w:after="0" w:line="240" w:lineRule="auto"/>
              <w:rPr>
                <w:sz w:val="18"/>
                <w:szCs w:val="18"/>
              </w:rPr>
            </w:pPr>
          </w:p>
        </w:tc>
        <w:tc>
          <w:tcPr>
            <w:tcW w:w="2130" w:type="dxa"/>
            <w:vAlign w:val="center"/>
          </w:tcPr>
          <w:p w14:paraId="77839B23" w14:textId="77777777" w:rsidR="00201FAC" w:rsidRPr="00201FAC" w:rsidRDefault="00201FAC" w:rsidP="002B3A6D">
            <w:pPr>
              <w:pStyle w:val="AdultBodytext"/>
              <w:spacing w:after="0" w:line="240" w:lineRule="auto"/>
              <w:rPr>
                <w:sz w:val="18"/>
                <w:szCs w:val="18"/>
              </w:rPr>
            </w:pPr>
          </w:p>
        </w:tc>
      </w:tr>
      <w:tr w:rsidR="00201FAC" w:rsidRPr="00201FAC" w14:paraId="425944D7" w14:textId="77777777" w:rsidTr="002B3A6D">
        <w:trPr>
          <w:trHeight w:val="283"/>
        </w:trPr>
        <w:tc>
          <w:tcPr>
            <w:tcW w:w="2897" w:type="dxa"/>
            <w:tcBorders>
              <w:top w:val="single" w:sz="4" w:space="0" w:color="auto"/>
              <w:bottom w:val="single" w:sz="4" w:space="0" w:color="auto"/>
              <w:right w:val="single" w:sz="12" w:space="0" w:color="auto"/>
            </w:tcBorders>
            <w:shd w:val="clear" w:color="auto" w:fill="007AC3"/>
            <w:vAlign w:val="center"/>
          </w:tcPr>
          <w:p w14:paraId="4B4C7C2B" w14:textId="77777777" w:rsidR="00201FAC" w:rsidRPr="008E7D33" w:rsidRDefault="00F70E94" w:rsidP="002B3A6D">
            <w:pPr>
              <w:pStyle w:val="AdultBodytext"/>
              <w:spacing w:after="0" w:line="240" w:lineRule="auto"/>
              <w:rPr>
                <w:b/>
                <w:sz w:val="18"/>
                <w:szCs w:val="18"/>
              </w:rPr>
            </w:pPr>
            <w:r w:rsidRPr="008E7D33">
              <w:rPr>
                <w:b/>
                <w:color w:val="FFFFFF" w:themeColor="background1"/>
                <w:sz w:val="18"/>
                <w:szCs w:val="18"/>
              </w:rPr>
              <w:t>Earth and Space</w:t>
            </w:r>
          </w:p>
        </w:tc>
        <w:tc>
          <w:tcPr>
            <w:tcW w:w="2129" w:type="dxa"/>
            <w:tcBorders>
              <w:left w:val="single" w:sz="12" w:space="0" w:color="auto"/>
            </w:tcBorders>
            <w:vAlign w:val="center"/>
          </w:tcPr>
          <w:p w14:paraId="5044603A" w14:textId="77777777" w:rsidR="00201FAC" w:rsidRPr="00201FAC" w:rsidRDefault="00201FAC" w:rsidP="002B3A6D">
            <w:pPr>
              <w:pStyle w:val="AdultBodytext"/>
              <w:spacing w:after="0" w:line="240" w:lineRule="auto"/>
              <w:rPr>
                <w:sz w:val="18"/>
                <w:szCs w:val="18"/>
              </w:rPr>
            </w:pPr>
          </w:p>
        </w:tc>
        <w:tc>
          <w:tcPr>
            <w:tcW w:w="2130" w:type="dxa"/>
            <w:vAlign w:val="center"/>
          </w:tcPr>
          <w:p w14:paraId="6A2C6C68" w14:textId="77777777" w:rsidR="00201FAC" w:rsidRPr="00201FAC" w:rsidRDefault="00201FAC" w:rsidP="002B3A6D">
            <w:pPr>
              <w:pStyle w:val="AdultBodytext"/>
              <w:spacing w:after="0" w:line="240" w:lineRule="auto"/>
              <w:rPr>
                <w:sz w:val="18"/>
                <w:szCs w:val="18"/>
              </w:rPr>
            </w:pPr>
          </w:p>
        </w:tc>
        <w:tc>
          <w:tcPr>
            <w:tcW w:w="2129" w:type="dxa"/>
            <w:vAlign w:val="center"/>
          </w:tcPr>
          <w:p w14:paraId="4547BBBB" w14:textId="77777777" w:rsidR="00201FAC" w:rsidRPr="00201FAC" w:rsidRDefault="00201FAC" w:rsidP="002B3A6D">
            <w:pPr>
              <w:pStyle w:val="AdultBodytext"/>
              <w:spacing w:after="0" w:line="240" w:lineRule="auto"/>
              <w:rPr>
                <w:sz w:val="18"/>
                <w:szCs w:val="18"/>
              </w:rPr>
            </w:pPr>
          </w:p>
        </w:tc>
        <w:tc>
          <w:tcPr>
            <w:tcW w:w="2130" w:type="dxa"/>
            <w:vAlign w:val="center"/>
          </w:tcPr>
          <w:p w14:paraId="6BF9C8A0" w14:textId="77777777" w:rsidR="00201FAC" w:rsidRPr="00201FAC" w:rsidRDefault="00201FAC" w:rsidP="002B3A6D">
            <w:pPr>
              <w:pStyle w:val="AdultBodytext"/>
              <w:spacing w:after="0" w:line="240" w:lineRule="auto"/>
              <w:rPr>
                <w:sz w:val="18"/>
                <w:szCs w:val="18"/>
              </w:rPr>
            </w:pPr>
          </w:p>
        </w:tc>
        <w:tc>
          <w:tcPr>
            <w:tcW w:w="2129" w:type="dxa"/>
            <w:shd w:val="clear" w:color="auto" w:fill="007AC3"/>
            <w:vAlign w:val="center"/>
          </w:tcPr>
          <w:p w14:paraId="68929E34" w14:textId="77777777" w:rsidR="00201FAC" w:rsidRPr="00201FAC" w:rsidRDefault="00201FAC" w:rsidP="002B3A6D">
            <w:pPr>
              <w:pStyle w:val="AdultBodytext"/>
              <w:spacing w:after="0" w:line="240" w:lineRule="auto"/>
              <w:rPr>
                <w:sz w:val="18"/>
                <w:szCs w:val="18"/>
              </w:rPr>
            </w:pPr>
          </w:p>
        </w:tc>
        <w:tc>
          <w:tcPr>
            <w:tcW w:w="2130" w:type="dxa"/>
            <w:vAlign w:val="center"/>
          </w:tcPr>
          <w:p w14:paraId="5BCC294D" w14:textId="77777777" w:rsidR="00201FAC" w:rsidRPr="00201FAC" w:rsidRDefault="00201FAC" w:rsidP="002B3A6D">
            <w:pPr>
              <w:pStyle w:val="AdultBodytext"/>
              <w:spacing w:after="0" w:line="240" w:lineRule="auto"/>
              <w:rPr>
                <w:sz w:val="18"/>
                <w:szCs w:val="18"/>
              </w:rPr>
            </w:pPr>
          </w:p>
        </w:tc>
      </w:tr>
      <w:tr w:rsidR="00201FAC" w:rsidRPr="00201FAC" w14:paraId="794E1C5B" w14:textId="77777777" w:rsidTr="002B3A6D">
        <w:trPr>
          <w:trHeight w:val="283"/>
        </w:trPr>
        <w:tc>
          <w:tcPr>
            <w:tcW w:w="2897" w:type="dxa"/>
            <w:tcBorders>
              <w:top w:val="single" w:sz="4" w:space="0" w:color="auto"/>
              <w:bottom w:val="single" w:sz="4" w:space="0" w:color="auto"/>
              <w:right w:val="single" w:sz="12" w:space="0" w:color="auto"/>
            </w:tcBorders>
            <w:shd w:val="clear" w:color="auto" w:fill="AF4467"/>
            <w:vAlign w:val="center"/>
          </w:tcPr>
          <w:p w14:paraId="75B2CC16" w14:textId="77777777" w:rsidR="00201FAC" w:rsidRPr="008E7D33" w:rsidRDefault="003A24BF" w:rsidP="002B3A6D">
            <w:pPr>
              <w:pStyle w:val="AdultBodytext"/>
              <w:spacing w:after="0" w:line="240" w:lineRule="auto"/>
              <w:rPr>
                <w:b/>
                <w:sz w:val="18"/>
                <w:szCs w:val="18"/>
              </w:rPr>
            </w:pPr>
            <w:r w:rsidRPr="008E7D33">
              <w:rPr>
                <w:b/>
                <w:color w:val="FFFFFF" w:themeColor="background1"/>
                <w:sz w:val="18"/>
                <w:szCs w:val="18"/>
              </w:rPr>
              <w:t>Electricity</w:t>
            </w:r>
          </w:p>
        </w:tc>
        <w:tc>
          <w:tcPr>
            <w:tcW w:w="2129" w:type="dxa"/>
            <w:tcBorders>
              <w:left w:val="single" w:sz="12" w:space="0" w:color="auto"/>
            </w:tcBorders>
            <w:vAlign w:val="center"/>
          </w:tcPr>
          <w:p w14:paraId="674C5BFB" w14:textId="77777777" w:rsidR="00201FAC" w:rsidRPr="00201FAC" w:rsidRDefault="00201FAC" w:rsidP="002B3A6D">
            <w:pPr>
              <w:pStyle w:val="AdultBodytext"/>
              <w:spacing w:after="0" w:line="240" w:lineRule="auto"/>
              <w:rPr>
                <w:sz w:val="18"/>
                <w:szCs w:val="18"/>
              </w:rPr>
            </w:pPr>
          </w:p>
        </w:tc>
        <w:tc>
          <w:tcPr>
            <w:tcW w:w="2130" w:type="dxa"/>
            <w:vAlign w:val="center"/>
          </w:tcPr>
          <w:p w14:paraId="77718CEA" w14:textId="77777777" w:rsidR="00201FAC" w:rsidRPr="00201FAC" w:rsidRDefault="00201FAC" w:rsidP="002B3A6D">
            <w:pPr>
              <w:pStyle w:val="AdultBodytext"/>
              <w:spacing w:after="0" w:line="240" w:lineRule="auto"/>
              <w:rPr>
                <w:sz w:val="18"/>
                <w:szCs w:val="18"/>
              </w:rPr>
            </w:pPr>
          </w:p>
        </w:tc>
        <w:tc>
          <w:tcPr>
            <w:tcW w:w="2129" w:type="dxa"/>
            <w:vAlign w:val="center"/>
          </w:tcPr>
          <w:p w14:paraId="5A37D9F4" w14:textId="77777777" w:rsidR="00201FAC" w:rsidRPr="00201FAC" w:rsidRDefault="00201FAC" w:rsidP="002B3A6D">
            <w:pPr>
              <w:pStyle w:val="AdultBodytext"/>
              <w:spacing w:after="0" w:line="240" w:lineRule="auto"/>
              <w:rPr>
                <w:sz w:val="18"/>
                <w:szCs w:val="18"/>
              </w:rPr>
            </w:pPr>
          </w:p>
        </w:tc>
        <w:tc>
          <w:tcPr>
            <w:tcW w:w="2130" w:type="dxa"/>
            <w:shd w:val="clear" w:color="auto" w:fill="AF4467"/>
            <w:vAlign w:val="center"/>
          </w:tcPr>
          <w:p w14:paraId="2BB143AD" w14:textId="77777777" w:rsidR="00201FAC" w:rsidRPr="00201FAC" w:rsidRDefault="00201FAC" w:rsidP="002B3A6D">
            <w:pPr>
              <w:pStyle w:val="AdultBodytext"/>
              <w:spacing w:after="0" w:line="240" w:lineRule="auto"/>
              <w:rPr>
                <w:sz w:val="18"/>
                <w:szCs w:val="18"/>
              </w:rPr>
            </w:pPr>
          </w:p>
        </w:tc>
        <w:tc>
          <w:tcPr>
            <w:tcW w:w="2129" w:type="dxa"/>
            <w:vAlign w:val="center"/>
          </w:tcPr>
          <w:p w14:paraId="4A7E1C1D" w14:textId="77777777" w:rsidR="00201FAC" w:rsidRPr="00201FAC" w:rsidRDefault="00201FAC" w:rsidP="002B3A6D">
            <w:pPr>
              <w:pStyle w:val="AdultBodytext"/>
              <w:spacing w:after="0" w:line="240" w:lineRule="auto"/>
              <w:rPr>
                <w:sz w:val="18"/>
                <w:szCs w:val="18"/>
              </w:rPr>
            </w:pPr>
          </w:p>
        </w:tc>
        <w:tc>
          <w:tcPr>
            <w:tcW w:w="2130" w:type="dxa"/>
            <w:shd w:val="clear" w:color="auto" w:fill="AF4467"/>
            <w:vAlign w:val="center"/>
          </w:tcPr>
          <w:p w14:paraId="63095D53" w14:textId="77777777" w:rsidR="00201FAC" w:rsidRPr="00201FAC" w:rsidRDefault="00201FAC" w:rsidP="002B3A6D">
            <w:pPr>
              <w:pStyle w:val="AdultBodytext"/>
              <w:spacing w:after="0" w:line="240" w:lineRule="auto"/>
              <w:rPr>
                <w:sz w:val="18"/>
                <w:szCs w:val="18"/>
              </w:rPr>
            </w:pPr>
          </w:p>
        </w:tc>
      </w:tr>
      <w:tr w:rsidR="00201FAC" w:rsidRPr="00201FAC" w14:paraId="54E9FB0C" w14:textId="77777777" w:rsidTr="002B3A6D">
        <w:trPr>
          <w:trHeight w:val="567"/>
        </w:trPr>
        <w:tc>
          <w:tcPr>
            <w:tcW w:w="2897" w:type="dxa"/>
            <w:tcBorders>
              <w:top w:val="single" w:sz="4" w:space="0" w:color="auto"/>
              <w:bottom w:val="single" w:sz="4" w:space="0" w:color="auto"/>
              <w:right w:val="single" w:sz="12" w:space="0" w:color="auto"/>
            </w:tcBorders>
            <w:shd w:val="clear" w:color="auto" w:fill="ED6C76"/>
            <w:vAlign w:val="center"/>
          </w:tcPr>
          <w:p w14:paraId="44A2BBC8" w14:textId="77777777" w:rsidR="00201FAC" w:rsidRPr="008E7D33" w:rsidRDefault="003A24BF" w:rsidP="002B3A6D">
            <w:pPr>
              <w:pStyle w:val="AdultBodytext"/>
              <w:spacing w:after="0" w:line="240" w:lineRule="auto"/>
              <w:rPr>
                <w:b/>
                <w:sz w:val="18"/>
                <w:szCs w:val="18"/>
              </w:rPr>
            </w:pPr>
            <w:r w:rsidRPr="008E7D33">
              <w:rPr>
                <w:b/>
                <w:color w:val="FFFFFF" w:themeColor="background1"/>
                <w:sz w:val="18"/>
                <w:szCs w:val="18"/>
              </w:rPr>
              <w:t>Materials</w:t>
            </w:r>
          </w:p>
        </w:tc>
        <w:tc>
          <w:tcPr>
            <w:tcW w:w="2129" w:type="dxa"/>
            <w:tcBorders>
              <w:left w:val="single" w:sz="12" w:space="0" w:color="auto"/>
            </w:tcBorders>
            <w:shd w:val="clear" w:color="auto" w:fill="ED6C76"/>
            <w:vAlign w:val="center"/>
          </w:tcPr>
          <w:p w14:paraId="320AB0B6" w14:textId="77777777" w:rsidR="00201FAC" w:rsidRPr="00201FAC" w:rsidRDefault="002B3A6D" w:rsidP="002B3A6D">
            <w:pPr>
              <w:pStyle w:val="AdultBodytext"/>
              <w:spacing w:after="0" w:line="240" w:lineRule="auto"/>
              <w:jc w:val="center"/>
              <w:rPr>
                <w:sz w:val="18"/>
                <w:szCs w:val="18"/>
              </w:rPr>
            </w:pPr>
            <w:r>
              <w:rPr>
                <w:b/>
                <w:color w:val="FFFFFF" w:themeColor="background1"/>
                <w:sz w:val="18"/>
                <w:szCs w:val="18"/>
              </w:rPr>
              <w:t xml:space="preserve">Everyday </w:t>
            </w:r>
            <w:r w:rsidRPr="008E7D33">
              <w:rPr>
                <w:b/>
                <w:color w:val="FFFFFF" w:themeColor="background1"/>
                <w:sz w:val="18"/>
                <w:szCs w:val="18"/>
              </w:rPr>
              <w:t>Materials</w:t>
            </w:r>
          </w:p>
        </w:tc>
        <w:tc>
          <w:tcPr>
            <w:tcW w:w="2130" w:type="dxa"/>
            <w:shd w:val="clear" w:color="auto" w:fill="ED6C76"/>
            <w:vAlign w:val="center"/>
          </w:tcPr>
          <w:p w14:paraId="5F2A13C7" w14:textId="77777777" w:rsidR="00201FAC" w:rsidRPr="00201FAC" w:rsidRDefault="002B3A6D" w:rsidP="002B3A6D">
            <w:pPr>
              <w:pStyle w:val="AdultBodytext"/>
              <w:spacing w:after="0" w:line="240" w:lineRule="auto"/>
              <w:jc w:val="center"/>
              <w:rPr>
                <w:sz w:val="18"/>
                <w:szCs w:val="18"/>
              </w:rPr>
            </w:pPr>
            <w:r>
              <w:rPr>
                <w:b/>
                <w:color w:val="FFFFFF" w:themeColor="background1"/>
                <w:sz w:val="18"/>
                <w:szCs w:val="18"/>
              </w:rPr>
              <w:t xml:space="preserve">Use of Everyday </w:t>
            </w:r>
            <w:r w:rsidRPr="008E7D33">
              <w:rPr>
                <w:b/>
                <w:color w:val="FFFFFF" w:themeColor="background1"/>
                <w:sz w:val="18"/>
                <w:szCs w:val="18"/>
              </w:rPr>
              <w:t>Materials</w:t>
            </w:r>
          </w:p>
        </w:tc>
        <w:tc>
          <w:tcPr>
            <w:tcW w:w="2129" w:type="dxa"/>
            <w:shd w:val="clear" w:color="auto" w:fill="ED6C76"/>
            <w:vAlign w:val="center"/>
          </w:tcPr>
          <w:p w14:paraId="6C459514" w14:textId="77777777" w:rsidR="00201FAC" w:rsidRPr="00201FAC" w:rsidRDefault="002B3A6D" w:rsidP="002B3A6D">
            <w:pPr>
              <w:pStyle w:val="AdultBodytext"/>
              <w:spacing w:after="0" w:line="240" w:lineRule="auto"/>
              <w:jc w:val="center"/>
              <w:rPr>
                <w:sz w:val="18"/>
                <w:szCs w:val="18"/>
              </w:rPr>
            </w:pPr>
            <w:r>
              <w:rPr>
                <w:b/>
                <w:color w:val="FFFFFF" w:themeColor="background1"/>
                <w:sz w:val="18"/>
                <w:szCs w:val="18"/>
              </w:rPr>
              <w:t>Rocks</w:t>
            </w:r>
          </w:p>
        </w:tc>
        <w:tc>
          <w:tcPr>
            <w:tcW w:w="2130" w:type="dxa"/>
            <w:shd w:val="clear" w:color="auto" w:fill="ED6C76"/>
            <w:vAlign w:val="center"/>
          </w:tcPr>
          <w:p w14:paraId="44750DA9" w14:textId="77777777" w:rsidR="00201FAC" w:rsidRPr="00201FAC" w:rsidRDefault="002B3A6D" w:rsidP="002B3A6D">
            <w:pPr>
              <w:pStyle w:val="AdultBodytext"/>
              <w:spacing w:after="0" w:line="240" w:lineRule="auto"/>
              <w:jc w:val="center"/>
              <w:rPr>
                <w:sz w:val="18"/>
                <w:szCs w:val="18"/>
              </w:rPr>
            </w:pPr>
            <w:r>
              <w:rPr>
                <w:b/>
                <w:color w:val="FFFFFF" w:themeColor="background1"/>
                <w:sz w:val="18"/>
                <w:szCs w:val="18"/>
              </w:rPr>
              <w:t xml:space="preserve">States of </w:t>
            </w:r>
            <w:r w:rsidRPr="008E7D33">
              <w:rPr>
                <w:b/>
                <w:color w:val="FFFFFF" w:themeColor="background1"/>
                <w:sz w:val="18"/>
                <w:szCs w:val="18"/>
              </w:rPr>
              <w:t>Mat</w:t>
            </w:r>
            <w:r>
              <w:rPr>
                <w:b/>
                <w:color w:val="FFFFFF" w:themeColor="background1"/>
                <w:sz w:val="18"/>
                <w:szCs w:val="18"/>
              </w:rPr>
              <w:t>t</w:t>
            </w:r>
            <w:r w:rsidRPr="008E7D33">
              <w:rPr>
                <w:b/>
                <w:color w:val="FFFFFF" w:themeColor="background1"/>
                <w:sz w:val="18"/>
                <w:szCs w:val="18"/>
              </w:rPr>
              <w:t>er</w:t>
            </w:r>
          </w:p>
        </w:tc>
        <w:tc>
          <w:tcPr>
            <w:tcW w:w="2129" w:type="dxa"/>
            <w:shd w:val="clear" w:color="auto" w:fill="ED6C76"/>
            <w:vAlign w:val="center"/>
          </w:tcPr>
          <w:p w14:paraId="5999EDBA" w14:textId="77777777" w:rsidR="00201FAC" w:rsidRPr="00201FAC" w:rsidRDefault="002B3A6D" w:rsidP="002B3A6D">
            <w:pPr>
              <w:pStyle w:val="AdultBodytext"/>
              <w:spacing w:after="0" w:line="240" w:lineRule="auto"/>
              <w:jc w:val="center"/>
              <w:rPr>
                <w:sz w:val="18"/>
                <w:szCs w:val="18"/>
              </w:rPr>
            </w:pPr>
            <w:r>
              <w:rPr>
                <w:b/>
                <w:color w:val="FFFFFF" w:themeColor="background1"/>
                <w:sz w:val="18"/>
                <w:szCs w:val="18"/>
              </w:rPr>
              <w:t xml:space="preserve">Properties and Changes of </w:t>
            </w:r>
            <w:r w:rsidRPr="008E7D33">
              <w:rPr>
                <w:b/>
                <w:color w:val="FFFFFF" w:themeColor="background1"/>
                <w:sz w:val="18"/>
                <w:szCs w:val="18"/>
              </w:rPr>
              <w:t>Materials</w:t>
            </w:r>
          </w:p>
        </w:tc>
        <w:tc>
          <w:tcPr>
            <w:tcW w:w="2130" w:type="dxa"/>
            <w:vAlign w:val="center"/>
          </w:tcPr>
          <w:p w14:paraId="0141D08A" w14:textId="77777777" w:rsidR="00201FAC" w:rsidRPr="00201FAC" w:rsidRDefault="00201FAC" w:rsidP="002B3A6D">
            <w:pPr>
              <w:pStyle w:val="AdultBodytext"/>
              <w:spacing w:after="0" w:line="240" w:lineRule="auto"/>
              <w:rPr>
                <w:sz w:val="18"/>
                <w:szCs w:val="18"/>
              </w:rPr>
            </w:pPr>
          </w:p>
        </w:tc>
      </w:tr>
      <w:tr w:rsidR="00201FAC" w:rsidRPr="00201FAC" w14:paraId="296349C5" w14:textId="77777777" w:rsidTr="002A6071">
        <w:trPr>
          <w:trHeight w:val="283"/>
        </w:trPr>
        <w:tc>
          <w:tcPr>
            <w:tcW w:w="2897" w:type="dxa"/>
            <w:tcBorders>
              <w:top w:val="single" w:sz="4" w:space="0" w:color="auto"/>
              <w:bottom w:val="single" w:sz="4" w:space="0" w:color="auto"/>
              <w:right w:val="single" w:sz="12" w:space="0" w:color="auto"/>
            </w:tcBorders>
            <w:shd w:val="clear" w:color="auto" w:fill="7868AC"/>
            <w:vAlign w:val="center"/>
          </w:tcPr>
          <w:p w14:paraId="2F50EF0D" w14:textId="77777777" w:rsidR="00201FAC" w:rsidRPr="002B3A6D" w:rsidRDefault="003A24BF" w:rsidP="002B3A6D">
            <w:pPr>
              <w:pStyle w:val="AdultBodytext"/>
              <w:spacing w:after="0" w:line="240" w:lineRule="auto"/>
              <w:rPr>
                <w:b/>
                <w:sz w:val="18"/>
                <w:szCs w:val="18"/>
              </w:rPr>
            </w:pPr>
            <w:r w:rsidRPr="002B3A6D">
              <w:rPr>
                <w:b/>
                <w:color w:val="FFFFFF" w:themeColor="background1"/>
                <w:sz w:val="18"/>
                <w:szCs w:val="18"/>
              </w:rPr>
              <w:t>Scientists and Inventors</w:t>
            </w:r>
          </w:p>
        </w:tc>
        <w:tc>
          <w:tcPr>
            <w:tcW w:w="2129" w:type="dxa"/>
            <w:tcBorders>
              <w:left w:val="single" w:sz="12" w:space="0" w:color="auto"/>
            </w:tcBorders>
            <w:shd w:val="clear" w:color="auto" w:fill="7868AC"/>
            <w:vAlign w:val="center"/>
          </w:tcPr>
          <w:p w14:paraId="4EEF960C" w14:textId="77777777" w:rsidR="00201FAC" w:rsidRPr="00201FAC" w:rsidRDefault="00201FAC" w:rsidP="002B3A6D">
            <w:pPr>
              <w:pStyle w:val="AdultBodytext"/>
              <w:spacing w:after="0" w:line="240" w:lineRule="auto"/>
              <w:rPr>
                <w:sz w:val="18"/>
                <w:szCs w:val="18"/>
              </w:rPr>
            </w:pPr>
          </w:p>
        </w:tc>
        <w:tc>
          <w:tcPr>
            <w:tcW w:w="2130" w:type="dxa"/>
            <w:shd w:val="clear" w:color="auto" w:fill="7868AC"/>
            <w:vAlign w:val="center"/>
          </w:tcPr>
          <w:p w14:paraId="585C1968" w14:textId="77777777" w:rsidR="00201FAC" w:rsidRPr="00201FAC" w:rsidRDefault="00201FAC" w:rsidP="002B3A6D">
            <w:pPr>
              <w:pStyle w:val="AdultBodytext"/>
              <w:spacing w:after="0" w:line="240" w:lineRule="auto"/>
              <w:rPr>
                <w:sz w:val="18"/>
                <w:szCs w:val="18"/>
              </w:rPr>
            </w:pPr>
          </w:p>
        </w:tc>
        <w:tc>
          <w:tcPr>
            <w:tcW w:w="2129" w:type="dxa"/>
            <w:shd w:val="clear" w:color="auto" w:fill="7868AC"/>
            <w:vAlign w:val="center"/>
          </w:tcPr>
          <w:p w14:paraId="60479CD2" w14:textId="77777777" w:rsidR="00201FAC" w:rsidRPr="00201FAC" w:rsidRDefault="00201FAC" w:rsidP="002B3A6D">
            <w:pPr>
              <w:pStyle w:val="AdultBodytext"/>
              <w:spacing w:after="0" w:line="240" w:lineRule="auto"/>
              <w:rPr>
                <w:sz w:val="18"/>
                <w:szCs w:val="18"/>
              </w:rPr>
            </w:pPr>
          </w:p>
        </w:tc>
        <w:tc>
          <w:tcPr>
            <w:tcW w:w="2130" w:type="dxa"/>
            <w:shd w:val="clear" w:color="auto" w:fill="7868AC"/>
            <w:vAlign w:val="center"/>
          </w:tcPr>
          <w:p w14:paraId="36580FAA" w14:textId="77777777" w:rsidR="00201FAC" w:rsidRPr="00201FAC" w:rsidRDefault="00201FAC" w:rsidP="002B3A6D">
            <w:pPr>
              <w:pStyle w:val="AdultBodytext"/>
              <w:spacing w:after="0" w:line="240" w:lineRule="auto"/>
              <w:rPr>
                <w:sz w:val="18"/>
                <w:szCs w:val="18"/>
              </w:rPr>
            </w:pPr>
          </w:p>
        </w:tc>
        <w:tc>
          <w:tcPr>
            <w:tcW w:w="2129" w:type="dxa"/>
            <w:shd w:val="clear" w:color="auto" w:fill="7868AC"/>
            <w:vAlign w:val="center"/>
          </w:tcPr>
          <w:p w14:paraId="6B5DAB65" w14:textId="77777777" w:rsidR="00201FAC" w:rsidRPr="00201FAC" w:rsidRDefault="00201FAC" w:rsidP="002B3A6D">
            <w:pPr>
              <w:pStyle w:val="AdultBodytext"/>
              <w:spacing w:after="0" w:line="240" w:lineRule="auto"/>
              <w:rPr>
                <w:sz w:val="18"/>
                <w:szCs w:val="18"/>
              </w:rPr>
            </w:pPr>
          </w:p>
        </w:tc>
        <w:tc>
          <w:tcPr>
            <w:tcW w:w="2130" w:type="dxa"/>
            <w:shd w:val="clear" w:color="auto" w:fill="7868AC"/>
            <w:vAlign w:val="center"/>
          </w:tcPr>
          <w:p w14:paraId="03853C34" w14:textId="77777777" w:rsidR="00201FAC" w:rsidRPr="00201FAC" w:rsidRDefault="00201FAC" w:rsidP="002B3A6D">
            <w:pPr>
              <w:pStyle w:val="AdultBodytext"/>
              <w:spacing w:after="0" w:line="240" w:lineRule="auto"/>
              <w:rPr>
                <w:sz w:val="18"/>
                <w:szCs w:val="18"/>
              </w:rPr>
            </w:pPr>
          </w:p>
        </w:tc>
      </w:tr>
      <w:tr w:rsidR="00201FAC" w:rsidRPr="00201FAC" w14:paraId="18CD434D" w14:textId="77777777" w:rsidTr="00C5343B">
        <w:trPr>
          <w:trHeight w:val="567"/>
        </w:trPr>
        <w:tc>
          <w:tcPr>
            <w:tcW w:w="2897" w:type="dxa"/>
            <w:tcBorders>
              <w:top w:val="single" w:sz="4" w:space="0" w:color="auto"/>
              <w:bottom w:val="single" w:sz="18" w:space="0" w:color="auto"/>
              <w:right w:val="single" w:sz="12" w:space="0" w:color="auto"/>
            </w:tcBorders>
            <w:shd w:val="clear" w:color="auto" w:fill="009386"/>
            <w:vAlign w:val="center"/>
          </w:tcPr>
          <w:p w14:paraId="6111CADA" w14:textId="77777777" w:rsidR="00201FAC" w:rsidRPr="002B3A6D" w:rsidRDefault="003A24BF" w:rsidP="002B3A6D">
            <w:pPr>
              <w:pStyle w:val="AdultBodytext"/>
              <w:spacing w:after="0" w:line="240" w:lineRule="auto"/>
              <w:rPr>
                <w:b/>
                <w:sz w:val="18"/>
                <w:szCs w:val="18"/>
              </w:rPr>
            </w:pPr>
            <w:r w:rsidRPr="002B3A6D">
              <w:rPr>
                <w:b/>
                <w:color w:val="FFFFFF" w:themeColor="background1"/>
                <w:sz w:val="18"/>
                <w:szCs w:val="18"/>
              </w:rPr>
              <w:t>Sustainability</w:t>
            </w:r>
          </w:p>
        </w:tc>
        <w:tc>
          <w:tcPr>
            <w:tcW w:w="2129" w:type="dxa"/>
            <w:tcBorders>
              <w:left w:val="single" w:sz="12" w:space="0" w:color="auto"/>
            </w:tcBorders>
            <w:vAlign w:val="center"/>
          </w:tcPr>
          <w:p w14:paraId="02A0078F" w14:textId="77777777" w:rsidR="00201FAC" w:rsidRPr="00201FAC" w:rsidRDefault="00201FAC" w:rsidP="002B3A6D">
            <w:pPr>
              <w:pStyle w:val="AdultBodytext"/>
              <w:spacing w:after="0" w:line="240" w:lineRule="auto"/>
              <w:rPr>
                <w:sz w:val="18"/>
                <w:szCs w:val="18"/>
              </w:rPr>
            </w:pPr>
          </w:p>
        </w:tc>
        <w:tc>
          <w:tcPr>
            <w:tcW w:w="2130" w:type="dxa"/>
            <w:shd w:val="clear" w:color="auto" w:fill="009386"/>
            <w:vAlign w:val="center"/>
          </w:tcPr>
          <w:p w14:paraId="504E9DD0" w14:textId="77777777" w:rsidR="00201FAC" w:rsidRPr="002B3A6D" w:rsidRDefault="00CF7103" w:rsidP="002B3A6D">
            <w:pPr>
              <w:pStyle w:val="AdultBodytext"/>
              <w:spacing w:after="0" w:line="240" w:lineRule="auto"/>
              <w:jc w:val="center"/>
              <w:rPr>
                <w:b/>
                <w:color w:val="FFFFFF" w:themeColor="background1"/>
                <w:sz w:val="18"/>
                <w:szCs w:val="18"/>
              </w:rPr>
            </w:pPr>
            <w:r>
              <w:rPr>
                <w:b/>
                <w:color w:val="FFFFFF" w:themeColor="background1"/>
                <w:sz w:val="18"/>
                <w:szCs w:val="18"/>
              </w:rPr>
              <w:t>Biodiversity</w:t>
            </w:r>
            <w:r w:rsidR="002B3A6D">
              <w:t xml:space="preserve"> </w:t>
            </w:r>
            <w:r w:rsidR="002B3A6D" w:rsidRPr="002B3A6D">
              <w:rPr>
                <w:b/>
                <w:color w:val="FFFFFF" w:themeColor="background1"/>
                <w:sz w:val="18"/>
                <w:szCs w:val="18"/>
              </w:rPr>
              <w:t>–</w:t>
            </w:r>
            <w:r w:rsidR="002B3A6D">
              <w:rPr>
                <w:b/>
                <w:color w:val="FFFFFF" w:themeColor="background1"/>
                <w:sz w:val="18"/>
                <w:szCs w:val="18"/>
              </w:rPr>
              <w:t xml:space="preserve"> </w:t>
            </w:r>
            <w:r w:rsidR="002B3A6D" w:rsidRPr="002B3A6D">
              <w:rPr>
                <w:b/>
                <w:color w:val="FFFFFF" w:themeColor="background1"/>
                <w:sz w:val="18"/>
                <w:szCs w:val="18"/>
              </w:rPr>
              <w:t>Minibeasts</w:t>
            </w:r>
          </w:p>
        </w:tc>
        <w:tc>
          <w:tcPr>
            <w:tcW w:w="2129" w:type="dxa"/>
            <w:shd w:val="clear" w:color="auto" w:fill="009386"/>
            <w:vAlign w:val="center"/>
          </w:tcPr>
          <w:p w14:paraId="73091C7D" w14:textId="76DB0565" w:rsidR="00201FAC" w:rsidRPr="002B3A6D" w:rsidRDefault="00762518" w:rsidP="002B3A6D">
            <w:pPr>
              <w:pStyle w:val="AdultBodytext"/>
              <w:spacing w:after="0" w:line="240" w:lineRule="auto"/>
              <w:jc w:val="center"/>
              <w:rPr>
                <w:b/>
                <w:color w:val="FFFFFF" w:themeColor="background1"/>
                <w:sz w:val="18"/>
                <w:szCs w:val="18"/>
              </w:rPr>
            </w:pPr>
            <w:r>
              <w:rPr>
                <w:b/>
                <w:color w:val="FFFFFF" w:themeColor="background1"/>
                <w:sz w:val="18"/>
                <w:szCs w:val="18"/>
              </w:rPr>
              <w:t>Biodiversity Birds (LKS2)</w:t>
            </w:r>
          </w:p>
        </w:tc>
        <w:tc>
          <w:tcPr>
            <w:tcW w:w="2130" w:type="dxa"/>
            <w:shd w:val="clear" w:color="auto" w:fill="009386"/>
            <w:vAlign w:val="center"/>
          </w:tcPr>
          <w:p w14:paraId="3F96D5C8" w14:textId="77777777" w:rsidR="00201FAC" w:rsidRPr="002B3A6D" w:rsidRDefault="002B3A6D" w:rsidP="002B3A6D">
            <w:pPr>
              <w:pStyle w:val="AdultBodytext"/>
              <w:spacing w:after="0" w:line="240" w:lineRule="auto"/>
              <w:jc w:val="center"/>
              <w:rPr>
                <w:b/>
                <w:color w:val="FFFFFF" w:themeColor="background1"/>
                <w:sz w:val="18"/>
                <w:szCs w:val="18"/>
              </w:rPr>
            </w:pPr>
            <w:r w:rsidRPr="002B3A6D">
              <w:rPr>
                <w:b/>
                <w:color w:val="FFFFFF" w:themeColor="background1"/>
                <w:sz w:val="18"/>
                <w:szCs w:val="18"/>
              </w:rPr>
              <w:t>Reduce, Reuse, Recycle (LKS2)</w:t>
            </w:r>
          </w:p>
        </w:tc>
        <w:tc>
          <w:tcPr>
            <w:tcW w:w="2129" w:type="dxa"/>
            <w:shd w:val="clear" w:color="auto" w:fill="008080"/>
            <w:vAlign w:val="center"/>
          </w:tcPr>
          <w:p w14:paraId="18942290" w14:textId="16443082" w:rsidR="00201FAC" w:rsidRPr="00C5343B" w:rsidRDefault="00506BC0" w:rsidP="002B3A6D">
            <w:pPr>
              <w:pStyle w:val="AdultBodytext"/>
              <w:spacing w:after="0" w:line="240" w:lineRule="auto"/>
              <w:rPr>
                <w:b/>
                <w:bCs/>
                <w:sz w:val="18"/>
                <w:szCs w:val="18"/>
              </w:rPr>
            </w:pPr>
            <w:r w:rsidRPr="00C5343B">
              <w:rPr>
                <w:b/>
                <w:bCs/>
                <w:color w:val="FFFFFF" w:themeColor="background1"/>
                <w:sz w:val="18"/>
                <w:szCs w:val="18"/>
              </w:rPr>
              <w:t>Changing Oceans (UKS2)</w:t>
            </w:r>
          </w:p>
        </w:tc>
        <w:tc>
          <w:tcPr>
            <w:tcW w:w="2130" w:type="dxa"/>
            <w:vAlign w:val="center"/>
          </w:tcPr>
          <w:p w14:paraId="05FEBE0A" w14:textId="77777777" w:rsidR="00201FAC" w:rsidRPr="00201FAC" w:rsidRDefault="00201FAC" w:rsidP="002B3A6D">
            <w:pPr>
              <w:pStyle w:val="AdultBodytext"/>
              <w:spacing w:after="0" w:line="240" w:lineRule="auto"/>
              <w:rPr>
                <w:sz w:val="18"/>
                <w:szCs w:val="18"/>
              </w:rPr>
            </w:pPr>
          </w:p>
        </w:tc>
      </w:tr>
    </w:tbl>
    <w:p w14:paraId="696E2522" w14:textId="21E718D2" w:rsidR="00871376" w:rsidRPr="00871376" w:rsidRDefault="00871376" w:rsidP="00871376">
      <w:pPr>
        <w:pStyle w:val="AdultBodytext"/>
        <w:rPr>
          <w:rFonts w:ascii="Tahoma" w:hAnsi="Tahoma" w:cs="Tahoma"/>
          <w:b/>
          <w:bCs/>
          <w:sz w:val="28"/>
          <w:szCs w:val="28"/>
          <w:u w:val="single"/>
        </w:rPr>
      </w:pPr>
      <w:r w:rsidRPr="00871376">
        <w:rPr>
          <w:noProof/>
          <w:u w:val="single"/>
        </w:rPr>
        <w:drawing>
          <wp:anchor distT="0" distB="0" distL="114300" distR="114300" simplePos="0" relativeHeight="251752448" behindDoc="0" locked="0" layoutInCell="1" allowOverlap="1" wp14:anchorId="71C996B3" wp14:editId="0F83F904">
            <wp:simplePos x="0" y="0"/>
            <wp:positionH relativeFrom="margin">
              <wp:posOffset>9012555</wp:posOffset>
            </wp:positionH>
            <wp:positionV relativeFrom="paragraph">
              <wp:posOffset>0</wp:posOffset>
            </wp:positionV>
            <wp:extent cx="561975" cy="561975"/>
            <wp:effectExtent l="0" t="0" r="9525" b="9525"/>
            <wp:wrapSquare wrapText="bothSides"/>
            <wp:docPr id="1" name="Picture 1" descr="Shap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hape, circle&#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71376">
        <w:rPr>
          <w:noProof/>
          <w:u w:val="single"/>
        </w:rPr>
        <mc:AlternateContent>
          <mc:Choice Requires="wps">
            <w:drawing>
              <wp:anchor distT="45720" distB="45720" distL="114300" distR="114300" simplePos="0" relativeHeight="251669504" behindDoc="0" locked="0" layoutInCell="1" allowOverlap="1" wp14:anchorId="174D4AC5" wp14:editId="5101AA63">
                <wp:simplePos x="0" y="0"/>
                <wp:positionH relativeFrom="margin">
                  <wp:align>left</wp:align>
                </wp:positionH>
                <wp:positionV relativeFrom="margin">
                  <wp:posOffset>646430</wp:posOffset>
                </wp:positionV>
                <wp:extent cx="9948545" cy="1673524"/>
                <wp:effectExtent l="0" t="0" r="0" b="317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48545" cy="1673524"/>
                        </a:xfrm>
                        <a:prstGeom prst="rect">
                          <a:avLst/>
                        </a:prstGeom>
                        <a:noFill/>
                        <a:ln w="9525">
                          <a:noFill/>
                          <a:miter lim="800000"/>
                          <a:headEnd/>
                          <a:tailEnd/>
                        </a:ln>
                      </wps:spPr>
                      <wps:txbx>
                        <w:txbxContent>
                          <w:p w14:paraId="5D0D36BC" w14:textId="77777777" w:rsidR="003A24BF" w:rsidRDefault="003A24BF" w:rsidP="00A16F78">
                            <w:pPr>
                              <w:pStyle w:val="AdultBodytext"/>
                            </w:pPr>
                            <w:r>
                              <w:t xml:space="preserve">This document shows the progression of required vocabulary that the children should understand throughout each topic as a prerequisite for further learning. There is a separate table for working scientifically vocabulary progression provided at the end of this document. </w:t>
                            </w:r>
                          </w:p>
                          <w:p w14:paraId="5EF9AB7A" w14:textId="77777777" w:rsidR="003A24BF" w:rsidRDefault="003A24BF" w:rsidP="00A16F78">
                            <w:pPr>
                              <w:pStyle w:val="AdultBodytext"/>
                            </w:pPr>
                            <w:r>
                              <w:t xml:space="preserve">Vocabulary is not exclusive to each year </w:t>
                            </w:r>
                            <w:proofErr w:type="gramStart"/>
                            <w:r>
                              <w:t>group</w:t>
                            </w:r>
                            <w:proofErr w:type="gramEnd"/>
                            <w:r>
                              <w:t xml:space="preserve"> so it is not repeated on the grid in subsequent year groups for the same topic. For example, a year 2 child studying ‘Animals Including Humans’ may use the vocabulary listed in the year 2 column as well as that in the year 1 column. Likewise, a year 6 child learning about ‘Light’ may use the year 3 vocabulary as well as the year 6 vocabulary. The vocabulary indicated in bold can also be found on the relevant Knowledge Organiser for each unit. Where vocabulary may have already been encountered in a previous year group but in a different topic, words will be listed under ‘Previously introduced vocabulary’.</w:t>
                            </w:r>
                          </w:p>
                          <w:p w14:paraId="2B3457B7" w14:textId="73913170" w:rsidR="003A24BF" w:rsidRDefault="003A24BF" w:rsidP="00A16F78">
                            <w:pPr>
                              <w:pStyle w:val="AdultBodytext"/>
                            </w:pPr>
                            <w:r w:rsidRPr="00A16F78">
                              <w:t xml:space="preserve">Please see the </w:t>
                            </w:r>
                            <w:proofErr w:type="spellStart"/>
                            <w:r w:rsidRPr="00A16F78">
                              <w:t>PlanIt</w:t>
                            </w:r>
                            <w:proofErr w:type="spellEnd"/>
                            <w:r w:rsidRPr="00A16F78">
                              <w:t xml:space="preserve"> Science Rationale and Progression Map Guidance document and Progression Map Year 1–Year 6 spreadsheet for lessons mapped to the national curriculum objectives and </w:t>
                            </w:r>
                            <w:r w:rsidR="00F013E8" w:rsidRPr="00F013E8">
                              <w:t>'working scientifically'</w:t>
                            </w:r>
                            <w:r w:rsidR="00F013E8">
                              <w:t xml:space="preserve"> </w:t>
                            </w:r>
                            <w:r w:rsidRPr="00A16F78">
                              <w:t>progression statements; intent, implementation and impact statements; suggested teaching order; and the rationale for this.</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74D4AC5" id="_x0000_t202" coordsize="21600,21600" o:spt="202" path="m,l,21600r21600,l21600,xe">
                <v:stroke joinstyle="miter"/>
                <v:path gradientshapeok="t" o:connecttype="rect"/>
              </v:shapetype>
              <v:shape id="Text Box 2" o:spid="_x0000_s1026" type="#_x0000_t202" style="position:absolute;margin-left:0;margin-top:50.9pt;width:783.35pt;height:131.75pt;z-index:251669504;visibility:visible;mso-wrap-style:square;mso-width-percent:0;mso-height-percent:0;mso-wrap-distance-left:9pt;mso-wrap-distance-top:3.6pt;mso-wrap-distance-right:9pt;mso-wrap-distance-bottom:3.6pt;mso-position-horizontal:lef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" filled="f" stroked="f">
                <v:textbox inset="0,0,0,0">
                  <w:txbxContent>
                    <w:p w14:paraId="5D0D36BC" w14:textId="77777777" w:rsidR="003A24BF" w:rsidRDefault="003A24BF" w:rsidP="00A16F78">
                      <w:pPr>
                        <w:pStyle w:val="AdultBodytext"/>
                      </w:pPr>
                      <w:r>
                        <w:t xml:space="preserve">This document shows the progression of required vocabulary that the children should understand throughout each topic as a prerequisite for further learning. There is a separate table for working scientifically vocabulary progression provided at the end of this document. </w:t>
                      </w:r>
                    </w:p>
                    <w:p w14:paraId="5EF9AB7A" w14:textId="77777777" w:rsidR="003A24BF" w:rsidRDefault="003A24BF" w:rsidP="00A16F78">
                      <w:pPr>
                        <w:pStyle w:val="AdultBodytext"/>
                      </w:pPr>
                      <w:r>
                        <w:t>Vocabulary is not exclusive to each year group so it is not repeated on the grid in subsequent year groups for the same topic. For example, a year 2 child studying ‘Animals Including Humans’ may use the vocabulary listed in the year 2 column as well as that in the year 1 column. Likewise, a year 6 child learning about ‘Light’ may use the year 3 vocabulary as well as the year 6 vocabulary. The vocabulary indicated in bold can also be found on the relevant Knowledge Organiser for each unit. Where vocabulary may have already been encountered in a previous year group but in a different topic, words will be listed under ‘Previously introduced vocabulary’.</w:t>
                      </w:r>
                    </w:p>
                    <w:p w14:paraId="2B3457B7" w14:textId="73913170" w:rsidR="003A24BF" w:rsidRDefault="003A24BF" w:rsidP="00A16F78">
                      <w:pPr>
                        <w:pStyle w:val="AdultBodytext"/>
                      </w:pPr>
                      <w:r w:rsidRPr="00A16F78">
                        <w:t xml:space="preserve">Please see the PlanIt Science Rationale and Progression Map Guidance document and Progression Map Year 1–Year 6 spreadsheet for lessons mapped to the national curriculum objectives and </w:t>
                      </w:r>
                      <w:r w:rsidR="00F013E8" w:rsidRPr="00F013E8">
                        <w:t>'working scientifically'</w:t>
                      </w:r>
                      <w:r w:rsidR="00F013E8">
                        <w:t xml:space="preserve"> </w:t>
                      </w:r>
                      <w:r w:rsidRPr="00A16F78">
                        <w:t>progression statements; intent, implementation and impact statements; suggested teaching order; and the rationale for this.</w:t>
                      </w:r>
                    </w:p>
                  </w:txbxContent>
                </v:textbox>
                <w10:wrap anchorx="margin" anchory="margin"/>
              </v:shape>
            </w:pict>
          </mc:Fallback>
        </mc:AlternateContent>
      </w:r>
      <w:proofErr w:type="spellStart"/>
      <w:r w:rsidRPr="00871376">
        <w:rPr>
          <w:rFonts w:ascii="Tahoma" w:hAnsi="Tahoma" w:cs="Tahoma"/>
          <w:b/>
          <w:bCs/>
          <w:sz w:val="28"/>
          <w:szCs w:val="28"/>
          <w:u w:val="single"/>
        </w:rPr>
        <w:t>Lapford</w:t>
      </w:r>
      <w:proofErr w:type="spellEnd"/>
      <w:r w:rsidRPr="00871376">
        <w:rPr>
          <w:rFonts w:ascii="Tahoma" w:hAnsi="Tahoma" w:cs="Tahoma"/>
          <w:b/>
          <w:bCs/>
          <w:sz w:val="28"/>
          <w:szCs w:val="28"/>
          <w:u w:val="single"/>
        </w:rPr>
        <w:t xml:space="preserve"> Community Primary School </w:t>
      </w:r>
    </w:p>
    <w:p w14:paraId="37C769ED" w14:textId="41C44FBD" w:rsidR="00871376" w:rsidRPr="00871376" w:rsidRDefault="00E44156" w:rsidP="00871376">
      <w:pPr>
        <w:tabs>
          <w:tab w:val="left" w:pos="1200"/>
        </w:tabs>
        <w:rPr>
          <w:rFonts w:ascii="Roboto" w:hAnsi="Roboto"/>
          <w:sz w:val="20"/>
          <w:u w:val="single"/>
        </w:rPr>
      </w:pPr>
      <w:r>
        <w:rPr>
          <w:rFonts w:ascii="Tahoma" w:hAnsi="Tahoma" w:cs="Tahoma"/>
          <w:b/>
          <w:bCs/>
          <w:sz w:val="28"/>
          <w:szCs w:val="28"/>
          <w:u w:val="single"/>
        </w:rPr>
        <w:t xml:space="preserve">Science: </w:t>
      </w:r>
      <w:r w:rsidR="00543517">
        <w:rPr>
          <w:rFonts w:ascii="Tahoma" w:hAnsi="Tahoma" w:cs="Tahoma"/>
          <w:b/>
          <w:bCs/>
          <w:sz w:val="28"/>
          <w:szCs w:val="28"/>
          <w:u w:val="single"/>
        </w:rPr>
        <w:t xml:space="preserve">NC14 Coverage </w:t>
      </w:r>
      <w:r w:rsidR="00871376" w:rsidRPr="00871376">
        <w:rPr>
          <w:rFonts w:ascii="Tahoma" w:hAnsi="Tahoma" w:cs="Tahoma"/>
          <w:b/>
          <w:bCs/>
          <w:sz w:val="28"/>
          <w:szCs w:val="28"/>
          <w:u w:val="single"/>
        </w:rPr>
        <w:t xml:space="preserve">and Skills </w:t>
      </w:r>
      <w:r>
        <w:rPr>
          <w:rFonts w:ascii="Tahoma" w:hAnsi="Tahoma" w:cs="Tahoma"/>
          <w:b/>
          <w:bCs/>
          <w:sz w:val="28"/>
          <w:szCs w:val="28"/>
          <w:u w:val="single"/>
        </w:rPr>
        <w:t>and Vocab</w:t>
      </w:r>
      <w:r w:rsidR="00D10BCC">
        <w:rPr>
          <w:rFonts w:ascii="Tahoma" w:hAnsi="Tahoma" w:cs="Tahoma"/>
          <w:b/>
          <w:bCs/>
          <w:sz w:val="28"/>
          <w:szCs w:val="28"/>
          <w:u w:val="single"/>
        </w:rPr>
        <w:t>ulary</w:t>
      </w:r>
      <w:r>
        <w:rPr>
          <w:rFonts w:ascii="Tahoma" w:hAnsi="Tahoma" w:cs="Tahoma"/>
          <w:b/>
          <w:bCs/>
          <w:sz w:val="28"/>
          <w:szCs w:val="28"/>
          <w:u w:val="single"/>
        </w:rPr>
        <w:t xml:space="preserve"> </w:t>
      </w:r>
      <w:r w:rsidR="00871376" w:rsidRPr="00871376">
        <w:rPr>
          <w:rFonts w:ascii="Tahoma" w:hAnsi="Tahoma" w:cs="Tahoma"/>
          <w:b/>
          <w:bCs/>
          <w:sz w:val="28"/>
          <w:szCs w:val="28"/>
          <w:u w:val="single"/>
        </w:rPr>
        <w:t>Progression</w:t>
      </w:r>
    </w:p>
    <w:p w14:paraId="159BA742" w14:textId="78376BDB" w:rsidR="00871376" w:rsidRPr="00871376" w:rsidRDefault="00871376" w:rsidP="00871376">
      <w:pPr>
        <w:tabs>
          <w:tab w:val="left" w:pos="1200"/>
        </w:tabs>
        <w:sectPr w:rsidR="00871376" w:rsidRPr="00871376" w:rsidSect="00307DDE">
          <w:headerReference w:type="default" r:id="rId9"/>
          <w:footerReference w:type="default" r:id="rId10"/>
          <w:pgSz w:w="16838" w:h="11906" w:orient="landscape" w:code="9"/>
          <w:pgMar w:top="567" w:right="567" w:bottom="1361" w:left="567" w:header="567" w:footer="0" w:gutter="0"/>
          <w:cols w:space="708"/>
          <w:docGrid w:linePitch="360"/>
        </w:sectPr>
      </w:pPr>
      <w:r>
        <w:tab/>
      </w:r>
    </w:p>
    <w:tbl>
      <w:tblPr>
        <w:tblStyle w:val="TableGrid"/>
        <w:tblpPr w:leftFromText="180" w:rightFromText="180" w:vertAnchor="text" w:horzAnchor="margin" w:tblpY="-86"/>
        <w:tblW w:w="0" w:type="auto"/>
        <w:tblBorders>
          <w:top w:val="single" w:sz="12" w:space="0" w:color="auto"/>
          <w:left w:val="single" w:sz="12" w:space="0" w:color="auto"/>
          <w:bottom w:val="single" w:sz="12" w:space="0" w:color="auto"/>
          <w:right w:val="single" w:sz="12" w:space="0" w:color="auto"/>
        </w:tblBorders>
        <w:tblCellMar>
          <w:left w:w="85" w:type="dxa"/>
          <w:right w:w="85" w:type="dxa"/>
        </w:tblCellMar>
        <w:tblLook w:val="04A0" w:firstRow="1" w:lastRow="0" w:firstColumn="1" w:lastColumn="0" w:noHBand="0" w:noVBand="1"/>
      </w:tblPr>
      <w:tblGrid>
        <w:gridCol w:w="615"/>
        <w:gridCol w:w="2509"/>
        <w:gridCol w:w="2510"/>
        <w:gridCol w:w="2510"/>
        <w:gridCol w:w="2510"/>
        <w:gridCol w:w="2510"/>
        <w:gridCol w:w="2510"/>
      </w:tblGrid>
      <w:tr w:rsidR="00D16D23" w:rsidRPr="00D16D23" w14:paraId="247AE1E5" w14:textId="77777777" w:rsidTr="004A7727">
        <w:tc>
          <w:tcPr>
            <w:tcW w:w="615" w:type="dxa"/>
            <w:tcBorders>
              <w:top w:val="nil"/>
              <w:left w:val="nil"/>
              <w:bottom w:val="single" w:sz="12" w:space="0" w:color="auto"/>
              <w:right w:val="single" w:sz="12" w:space="0" w:color="auto"/>
            </w:tcBorders>
            <w:vAlign w:val="center"/>
          </w:tcPr>
          <w:p w14:paraId="0F6C50FE" w14:textId="77777777" w:rsidR="002B3A6D" w:rsidRPr="00D16D23" w:rsidRDefault="002B3A6D" w:rsidP="004A7727">
            <w:pPr>
              <w:pStyle w:val="AdultBodytext"/>
              <w:spacing w:after="0"/>
              <w:rPr>
                <w:sz w:val="18"/>
                <w:szCs w:val="18"/>
              </w:rPr>
            </w:pPr>
          </w:p>
        </w:tc>
        <w:tc>
          <w:tcPr>
            <w:tcW w:w="2509" w:type="dxa"/>
            <w:tcBorders>
              <w:top w:val="single" w:sz="12" w:space="0" w:color="auto"/>
              <w:left w:val="single" w:sz="12" w:space="0" w:color="auto"/>
              <w:bottom w:val="single" w:sz="12" w:space="0" w:color="auto"/>
            </w:tcBorders>
            <w:shd w:val="clear" w:color="auto" w:fill="683A8E"/>
            <w:vAlign w:val="center"/>
          </w:tcPr>
          <w:p w14:paraId="496BD4B9" w14:textId="77777777" w:rsidR="002B3A6D" w:rsidRPr="002713A2" w:rsidRDefault="002B3A6D" w:rsidP="004A7727">
            <w:pPr>
              <w:pStyle w:val="AdultBodytext"/>
              <w:spacing w:after="0"/>
              <w:jc w:val="center"/>
              <w:rPr>
                <w:b/>
                <w:color w:val="FFFFFF" w:themeColor="background1"/>
                <w:sz w:val="16"/>
                <w:szCs w:val="18"/>
              </w:rPr>
            </w:pPr>
            <w:r w:rsidRPr="002713A2">
              <w:rPr>
                <w:b/>
                <w:color w:val="FFFFFF" w:themeColor="background1"/>
                <w:sz w:val="16"/>
                <w:szCs w:val="18"/>
              </w:rPr>
              <w:t>Year 1</w:t>
            </w:r>
          </w:p>
        </w:tc>
        <w:tc>
          <w:tcPr>
            <w:tcW w:w="2510" w:type="dxa"/>
            <w:tcBorders>
              <w:top w:val="single" w:sz="12" w:space="0" w:color="auto"/>
              <w:bottom w:val="single" w:sz="12" w:space="0" w:color="auto"/>
            </w:tcBorders>
            <w:shd w:val="clear" w:color="auto" w:fill="E7226A"/>
            <w:vAlign w:val="center"/>
          </w:tcPr>
          <w:p w14:paraId="48CC9CBE" w14:textId="77777777" w:rsidR="002B3A6D" w:rsidRPr="002713A2" w:rsidRDefault="002B3A6D" w:rsidP="004A7727">
            <w:pPr>
              <w:pStyle w:val="AdultBodytext"/>
              <w:spacing w:after="0"/>
              <w:jc w:val="center"/>
              <w:rPr>
                <w:color w:val="FFFFFF" w:themeColor="background1"/>
                <w:sz w:val="16"/>
                <w:szCs w:val="18"/>
              </w:rPr>
            </w:pPr>
            <w:r w:rsidRPr="002713A2">
              <w:rPr>
                <w:b/>
                <w:color w:val="FFFFFF" w:themeColor="background1"/>
                <w:sz w:val="16"/>
                <w:szCs w:val="18"/>
              </w:rPr>
              <w:t>Year 2</w:t>
            </w:r>
          </w:p>
        </w:tc>
        <w:tc>
          <w:tcPr>
            <w:tcW w:w="2510" w:type="dxa"/>
            <w:tcBorders>
              <w:top w:val="single" w:sz="12" w:space="0" w:color="auto"/>
              <w:bottom w:val="single" w:sz="12" w:space="0" w:color="auto"/>
            </w:tcBorders>
            <w:shd w:val="clear" w:color="auto" w:fill="32B4A3"/>
            <w:vAlign w:val="center"/>
          </w:tcPr>
          <w:p w14:paraId="6CA5EF33" w14:textId="77777777" w:rsidR="002B3A6D" w:rsidRPr="002713A2" w:rsidRDefault="002B3A6D" w:rsidP="004A7727">
            <w:pPr>
              <w:pStyle w:val="AdultBodytext"/>
              <w:spacing w:after="0"/>
              <w:jc w:val="center"/>
              <w:rPr>
                <w:color w:val="FFFFFF" w:themeColor="background1"/>
                <w:sz w:val="16"/>
                <w:szCs w:val="18"/>
              </w:rPr>
            </w:pPr>
            <w:r w:rsidRPr="002713A2">
              <w:rPr>
                <w:b/>
                <w:color w:val="FFFFFF" w:themeColor="background1"/>
                <w:sz w:val="16"/>
                <w:szCs w:val="18"/>
              </w:rPr>
              <w:t>Year 3</w:t>
            </w:r>
          </w:p>
        </w:tc>
        <w:tc>
          <w:tcPr>
            <w:tcW w:w="2510" w:type="dxa"/>
            <w:tcBorders>
              <w:top w:val="single" w:sz="12" w:space="0" w:color="auto"/>
              <w:bottom w:val="single" w:sz="12" w:space="0" w:color="auto"/>
            </w:tcBorders>
            <w:shd w:val="clear" w:color="auto" w:fill="981869"/>
            <w:vAlign w:val="center"/>
          </w:tcPr>
          <w:p w14:paraId="34D670FD" w14:textId="77777777" w:rsidR="002B3A6D" w:rsidRPr="002713A2" w:rsidRDefault="002B3A6D" w:rsidP="004A7727">
            <w:pPr>
              <w:pStyle w:val="AdultBodytext"/>
              <w:spacing w:after="0"/>
              <w:jc w:val="center"/>
              <w:rPr>
                <w:color w:val="FFFFFF" w:themeColor="background1"/>
                <w:sz w:val="16"/>
                <w:szCs w:val="18"/>
              </w:rPr>
            </w:pPr>
            <w:r w:rsidRPr="002713A2">
              <w:rPr>
                <w:b/>
                <w:color w:val="FFFFFF" w:themeColor="background1"/>
                <w:sz w:val="16"/>
                <w:szCs w:val="18"/>
              </w:rPr>
              <w:t>Year 4</w:t>
            </w:r>
          </w:p>
        </w:tc>
        <w:tc>
          <w:tcPr>
            <w:tcW w:w="2510" w:type="dxa"/>
            <w:tcBorders>
              <w:top w:val="single" w:sz="12" w:space="0" w:color="auto"/>
              <w:bottom w:val="single" w:sz="12" w:space="0" w:color="auto"/>
            </w:tcBorders>
            <w:shd w:val="clear" w:color="auto" w:fill="14B5E5"/>
            <w:vAlign w:val="center"/>
          </w:tcPr>
          <w:p w14:paraId="21B95E52" w14:textId="77777777" w:rsidR="002B3A6D" w:rsidRPr="002713A2" w:rsidRDefault="002B3A6D" w:rsidP="004A7727">
            <w:pPr>
              <w:pStyle w:val="AdultBodytext"/>
              <w:spacing w:after="0"/>
              <w:jc w:val="center"/>
              <w:rPr>
                <w:color w:val="FFFFFF" w:themeColor="background1"/>
                <w:sz w:val="16"/>
                <w:szCs w:val="18"/>
              </w:rPr>
            </w:pPr>
            <w:r w:rsidRPr="002713A2">
              <w:rPr>
                <w:b/>
                <w:color w:val="FFFFFF" w:themeColor="background1"/>
                <w:sz w:val="16"/>
                <w:szCs w:val="18"/>
              </w:rPr>
              <w:t>Year 5</w:t>
            </w:r>
          </w:p>
        </w:tc>
        <w:tc>
          <w:tcPr>
            <w:tcW w:w="2510" w:type="dxa"/>
            <w:tcBorders>
              <w:top w:val="single" w:sz="12" w:space="0" w:color="auto"/>
              <w:bottom w:val="single" w:sz="12" w:space="0" w:color="auto"/>
            </w:tcBorders>
            <w:shd w:val="clear" w:color="auto" w:fill="F08218"/>
            <w:vAlign w:val="center"/>
          </w:tcPr>
          <w:p w14:paraId="5F644368" w14:textId="77777777" w:rsidR="002B3A6D" w:rsidRPr="002713A2" w:rsidRDefault="002B3A6D" w:rsidP="004A7727">
            <w:pPr>
              <w:pStyle w:val="AdultBodytext"/>
              <w:spacing w:after="0"/>
              <w:jc w:val="center"/>
              <w:rPr>
                <w:color w:val="FFFFFF" w:themeColor="background1"/>
                <w:sz w:val="16"/>
                <w:szCs w:val="18"/>
              </w:rPr>
            </w:pPr>
            <w:r w:rsidRPr="002713A2">
              <w:rPr>
                <w:b/>
                <w:color w:val="FFFFFF" w:themeColor="background1"/>
                <w:sz w:val="16"/>
                <w:szCs w:val="18"/>
              </w:rPr>
              <w:t>Year 6</w:t>
            </w:r>
          </w:p>
        </w:tc>
      </w:tr>
      <w:tr w:rsidR="00CF7103" w:rsidRPr="00D16D23" w14:paraId="7752E374" w14:textId="77777777" w:rsidTr="004A7727">
        <w:trPr>
          <w:cantSplit/>
          <w:trHeight w:val="4025"/>
        </w:trPr>
        <w:tc>
          <w:tcPr>
            <w:tcW w:w="615" w:type="dxa"/>
            <w:tcBorders>
              <w:top w:val="single" w:sz="12" w:space="0" w:color="auto"/>
              <w:bottom w:val="single" w:sz="4" w:space="0" w:color="auto"/>
              <w:right w:val="single" w:sz="12" w:space="0" w:color="auto"/>
            </w:tcBorders>
            <w:shd w:val="clear" w:color="auto" w:fill="00A7E7"/>
            <w:textDirection w:val="btLr"/>
            <w:vAlign w:val="center"/>
          </w:tcPr>
          <w:p w14:paraId="1938E45D" w14:textId="77777777" w:rsidR="002B3A6D" w:rsidRPr="002713A2" w:rsidRDefault="002B3A6D" w:rsidP="004A7727">
            <w:pPr>
              <w:pStyle w:val="AdultBodytext"/>
              <w:spacing w:after="0" w:line="240" w:lineRule="auto"/>
              <w:ind w:left="113" w:right="113"/>
              <w:jc w:val="center"/>
              <w:rPr>
                <w:b/>
                <w:color w:val="FFFFFF" w:themeColor="background1"/>
                <w:sz w:val="16"/>
                <w:szCs w:val="18"/>
              </w:rPr>
            </w:pPr>
            <w:r w:rsidRPr="002713A2">
              <w:rPr>
                <w:b/>
                <w:color w:val="FFFFFF" w:themeColor="background1"/>
                <w:sz w:val="16"/>
                <w:szCs w:val="18"/>
              </w:rPr>
              <w:t>Animals Including Humans</w:t>
            </w:r>
          </w:p>
        </w:tc>
        <w:tc>
          <w:tcPr>
            <w:tcW w:w="2509" w:type="dxa"/>
            <w:tcBorders>
              <w:top w:val="single" w:sz="12" w:space="0" w:color="auto"/>
              <w:left w:val="single" w:sz="12" w:space="0" w:color="auto"/>
              <w:bottom w:val="single" w:sz="4" w:space="0" w:color="auto"/>
            </w:tcBorders>
            <w:shd w:val="clear" w:color="auto" w:fill="FFFFFF" w:themeFill="background1"/>
            <w:tcMar>
              <w:top w:w="57" w:type="dxa"/>
            </w:tcMar>
          </w:tcPr>
          <w:p w14:paraId="369D72EA" w14:textId="77777777" w:rsidR="00D16D23" w:rsidRPr="00D16D23" w:rsidRDefault="00D16D23" w:rsidP="004A7727">
            <w:pPr>
              <w:pStyle w:val="AdultBodytext"/>
              <w:spacing w:after="120" w:line="240" w:lineRule="auto"/>
              <w:rPr>
                <w:b/>
                <w:sz w:val="16"/>
                <w:szCs w:val="18"/>
              </w:rPr>
            </w:pPr>
            <w:r w:rsidRPr="00D16D23">
              <w:rPr>
                <w:b/>
                <w:sz w:val="16"/>
                <w:szCs w:val="18"/>
              </w:rPr>
              <w:t>Pupils should be taught to:</w:t>
            </w:r>
          </w:p>
          <w:p w14:paraId="514E5E83" w14:textId="77777777" w:rsidR="00D16D23" w:rsidRPr="00D16D23" w:rsidRDefault="00D16D23" w:rsidP="004A7727">
            <w:pPr>
              <w:pStyle w:val="AdultbulletsBodytext"/>
              <w:spacing w:afterLines="20" w:after="48" w:line="240" w:lineRule="auto"/>
              <w:ind w:left="130" w:hanging="130"/>
            </w:pPr>
            <w:r w:rsidRPr="00D16D23">
              <w:t xml:space="preserve">identify and name a variety of common animals including fish, amphibians, reptiles, birds and </w:t>
            </w:r>
            <w:proofErr w:type="gramStart"/>
            <w:r w:rsidRPr="00D16D23">
              <w:t>mammals;</w:t>
            </w:r>
            <w:proofErr w:type="gramEnd"/>
          </w:p>
          <w:p w14:paraId="468CA9D2" w14:textId="77777777" w:rsidR="00D16D23" w:rsidRPr="00D16D23" w:rsidRDefault="00D16D23" w:rsidP="004A7727">
            <w:pPr>
              <w:pStyle w:val="AdultbulletsBodytext"/>
              <w:spacing w:afterLines="20" w:after="48" w:line="240" w:lineRule="auto"/>
              <w:ind w:left="130" w:hanging="130"/>
            </w:pPr>
            <w:r w:rsidRPr="00D16D23">
              <w:t xml:space="preserve">identify and name a variety of common animals that are carnivores, herbivores and </w:t>
            </w:r>
            <w:proofErr w:type="gramStart"/>
            <w:r w:rsidRPr="00D16D23">
              <w:t>omnivores;</w:t>
            </w:r>
            <w:proofErr w:type="gramEnd"/>
          </w:p>
          <w:p w14:paraId="1D5BBC27" w14:textId="77777777" w:rsidR="00D16D23" w:rsidRPr="00D16D23" w:rsidRDefault="00D16D23" w:rsidP="004A7727">
            <w:pPr>
              <w:pStyle w:val="AdultbulletsBodytext"/>
              <w:spacing w:afterLines="20" w:after="48" w:line="240" w:lineRule="auto"/>
              <w:ind w:left="130" w:hanging="130"/>
            </w:pPr>
            <w:r w:rsidRPr="00D16D23">
              <w:t>describe and compare the structure of a variety of common animals (fish, amphibians, reptiles, birds and mammals including pets</w:t>
            </w:r>
            <w:proofErr w:type="gramStart"/>
            <w:r w:rsidRPr="00D16D23">
              <w:t>);</w:t>
            </w:r>
            <w:proofErr w:type="gramEnd"/>
          </w:p>
          <w:p w14:paraId="634DD5FE" w14:textId="77777777" w:rsidR="002B3A6D" w:rsidRPr="00D16D23" w:rsidRDefault="00D16D23" w:rsidP="004A7727">
            <w:pPr>
              <w:pStyle w:val="AdultbulletsBodytext"/>
              <w:spacing w:afterLines="20" w:after="48" w:line="240" w:lineRule="auto"/>
              <w:ind w:left="130" w:hanging="130"/>
              <w:rPr>
                <w:sz w:val="18"/>
              </w:rPr>
            </w:pPr>
            <w:r w:rsidRPr="00D16D23">
              <w:t>identify, name, draw and label the basic parts of the human body and say which part of the body is associated with each sense.</w:t>
            </w:r>
          </w:p>
        </w:tc>
        <w:tc>
          <w:tcPr>
            <w:tcW w:w="2510" w:type="dxa"/>
            <w:tcBorders>
              <w:top w:val="single" w:sz="12" w:space="0" w:color="auto"/>
            </w:tcBorders>
            <w:shd w:val="clear" w:color="auto" w:fill="FFFFFF" w:themeFill="background1"/>
          </w:tcPr>
          <w:p w14:paraId="3C176975" w14:textId="77777777" w:rsidR="003738F4" w:rsidRPr="003738F4" w:rsidRDefault="003738F4" w:rsidP="004A7727">
            <w:pPr>
              <w:pStyle w:val="AdultBodytext"/>
              <w:spacing w:after="120" w:line="240" w:lineRule="auto"/>
              <w:rPr>
                <w:b/>
                <w:sz w:val="16"/>
                <w:szCs w:val="18"/>
              </w:rPr>
            </w:pPr>
            <w:r w:rsidRPr="003738F4">
              <w:rPr>
                <w:b/>
                <w:sz w:val="16"/>
                <w:szCs w:val="18"/>
              </w:rPr>
              <w:t>Pupils should be taught to:</w:t>
            </w:r>
          </w:p>
          <w:p w14:paraId="693594D4" w14:textId="77777777" w:rsidR="003738F4" w:rsidRPr="003738F4" w:rsidRDefault="003738F4" w:rsidP="004A7727">
            <w:pPr>
              <w:pStyle w:val="AdultbulletsBodytext"/>
              <w:spacing w:after="20" w:line="240" w:lineRule="auto"/>
              <w:ind w:left="130" w:hanging="130"/>
            </w:pPr>
            <w:r w:rsidRPr="003738F4">
              <w:t xml:space="preserve">notice that animals, including humans, have offspring which grow into </w:t>
            </w:r>
            <w:proofErr w:type="gramStart"/>
            <w:r w:rsidRPr="003738F4">
              <w:t>adults;</w:t>
            </w:r>
            <w:proofErr w:type="gramEnd"/>
          </w:p>
          <w:p w14:paraId="479B755D" w14:textId="77777777" w:rsidR="003738F4" w:rsidRPr="003738F4" w:rsidRDefault="003738F4" w:rsidP="004A7727">
            <w:pPr>
              <w:pStyle w:val="AdultbulletsBodytext"/>
              <w:spacing w:after="20" w:line="240" w:lineRule="auto"/>
              <w:ind w:left="130" w:hanging="130"/>
            </w:pPr>
            <w:r w:rsidRPr="003738F4">
              <w:t xml:space="preserve">find out about and describe the basic needs of animals, </w:t>
            </w:r>
          </w:p>
          <w:p w14:paraId="31F23D4A" w14:textId="77777777" w:rsidR="003738F4" w:rsidRPr="003738F4" w:rsidRDefault="003738F4" w:rsidP="004A7727">
            <w:pPr>
              <w:pStyle w:val="AdultbulletsBodytext"/>
              <w:spacing w:after="20" w:line="240" w:lineRule="auto"/>
              <w:ind w:left="130" w:hanging="130"/>
            </w:pPr>
            <w:r w:rsidRPr="003738F4">
              <w:t>including humans, for survival (water, food and air</w:t>
            </w:r>
            <w:proofErr w:type="gramStart"/>
            <w:r w:rsidRPr="003738F4">
              <w:t>);</w:t>
            </w:r>
            <w:proofErr w:type="gramEnd"/>
            <w:r w:rsidRPr="003738F4">
              <w:t xml:space="preserve"> </w:t>
            </w:r>
          </w:p>
          <w:p w14:paraId="352604D1" w14:textId="77777777" w:rsidR="003738F4" w:rsidRPr="003738F4" w:rsidRDefault="003738F4" w:rsidP="004A7727">
            <w:pPr>
              <w:pStyle w:val="AdultbulletsBodytext"/>
              <w:spacing w:after="20" w:line="240" w:lineRule="auto"/>
              <w:ind w:left="130" w:hanging="130"/>
            </w:pPr>
            <w:r w:rsidRPr="003738F4">
              <w:t xml:space="preserve">describe the importance for </w:t>
            </w:r>
          </w:p>
          <w:p w14:paraId="0E93A3F7" w14:textId="77777777" w:rsidR="002B3A6D" w:rsidRPr="003738F4" w:rsidRDefault="003738F4" w:rsidP="004A7727">
            <w:pPr>
              <w:pStyle w:val="AdultbulletsBodytext"/>
              <w:spacing w:after="20" w:line="240" w:lineRule="auto"/>
              <w:ind w:left="130" w:hanging="130"/>
            </w:pPr>
            <w:r w:rsidRPr="003738F4">
              <w:t>humans of exercise, eating the right amounts of different types of food, and hygiene.</w:t>
            </w:r>
          </w:p>
        </w:tc>
        <w:tc>
          <w:tcPr>
            <w:tcW w:w="2510" w:type="dxa"/>
            <w:tcBorders>
              <w:top w:val="single" w:sz="12" w:space="0" w:color="auto"/>
            </w:tcBorders>
            <w:shd w:val="clear" w:color="auto" w:fill="FFFFFF" w:themeFill="background1"/>
          </w:tcPr>
          <w:p w14:paraId="5105ECA2" w14:textId="77777777" w:rsidR="006A0A68" w:rsidRPr="006A0A68" w:rsidRDefault="006A0A68" w:rsidP="004A7727">
            <w:pPr>
              <w:pStyle w:val="AdultBodytext"/>
              <w:spacing w:line="240" w:lineRule="auto"/>
              <w:rPr>
                <w:b/>
                <w:sz w:val="16"/>
                <w:szCs w:val="18"/>
              </w:rPr>
            </w:pPr>
            <w:r w:rsidRPr="006A0A68">
              <w:rPr>
                <w:b/>
                <w:sz w:val="16"/>
                <w:szCs w:val="18"/>
              </w:rPr>
              <w:t>Pupils should be taught to:</w:t>
            </w:r>
          </w:p>
          <w:p w14:paraId="6B53DBA4" w14:textId="77777777" w:rsidR="006A0A68" w:rsidRPr="006A0A68" w:rsidRDefault="006A0A68" w:rsidP="004A7727">
            <w:pPr>
              <w:pStyle w:val="AdultbulletsBodytext"/>
              <w:spacing w:after="20" w:line="240" w:lineRule="auto"/>
              <w:ind w:left="130" w:hanging="130"/>
            </w:pPr>
            <w:r w:rsidRPr="006A0A68">
              <w:t xml:space="preserve">identify that animals, including humans, need the right types and amount of nutrition, and that they cannot make their own food; they get nutrition from what they </w:t>
            </w:r>
            <w:proofErr w:type="gramStart"/>
            <w:r w:rsidRPr="006A0A68">
              <w:t>eat;</w:t>
            </w:r>
            <w:proofErr w:type="gramEnd"/>
            <w:r w:rsidRPr="006A0A68">
              <w:t xml:space="preserve"> </w:t>
            </w:r>
          </w:p>
          <w:p w14:paraId="0B1E05C9" w14:textId="77777777" w:rsidR="002B3A6D" w:rsidRPr="006A0A68" w:rsidRDefault="006A0A68" w:rsidP="004A7727">
            <w:pPr>
              <w:pStyle w:val="AdultbulletsBodytext"/>
              <w:spacing w:after="20" w:line="240" w:lineRule="auto"/>
              <w:ind w:left="130" w:hanging="130"/>
            </w:pPr>
            <w:r w:rsidRPr="006A0A68">
              <w:t>identify that humans and some other animals have skeletons and muscles for support, protection and movement.</w:t>
            </w:r>
          </w:p>
        </w:tc>
        <w:tc>
          <w:tcPr>
            <w:tcW w:w="2510" w:type="dxa"/>
            <w:tcBorders>
              <w:top w:val="single" w:sz="12" w:space="0" w:color="auto"/>
            </w:tcBorders>
            <w:shd w:val="clear" w:color="auto" w:fill="FFFFFF" w:themeFill="background1"/>
          </w:tcPr>
          <w:p w14:paraId="19D0B661" w14:textId="77777777" w:rsidR="00522E3B" w:rsidRPr="00522E3B" w:rsidRDefault="00522E3B" w:rsidP="004A7727">
            <w:pPr>
              <w:pStyle w:val="AdultBodytext"/>
              <w:spacing w:line="240" w:lineRule="auto"/>
              <w:rPr>
                <w:b/>
                <w:sz w:val="16"/>
              </w:rPr>
            </w:pPr>
            <w:r w:rsidRPr="00522E3B">
              <w:rPr>
                <w:b/>
                <w:sz w:val="16"/>
              </w:rPr>
              <w:t>Pupils should be taught to:</w:t>
            </w:r>
          </w:p>
          <w:p w14:paraId="76F17037" w14:textId="77777777" w:rsidR="00522E3B" w:rsidRPr="00522E3B" w:rsidRDefault="00522E3B" w:rsidP="004A7727">
            <w:pPr>
              <w:pStyle w:val="AdultbulletsBodytext"/>
              <w:spacing w:after="20" w:line="240" w:lineRule="auto"/>
              <w:ind w:left="130" w:hanging="130"/>
            </w:pPr>
            <w:r w:rsidRPr="00522E3B">
              <w:t xml:space="preserve">describe the simple functions of the basic parts of the digestive system in </w:t>
            </w:r>
            <w:proofErr w:type="gramStart"/>
            <w:r w:rsidRPr="00522E3B">
              <w:t>humans;</w:t>
            </w:r>
            <w:proofErr w:type="gramEnd"/>
          </w:p>
          <w:p w14:paraId="276AEB0A" w14:textId="77777777" w:rsidR="00522E3B" w:rsidRPr="00522E3B" w:rsidRDefault="00522E3B" w:rsidP="004A7727">
            <w:pPr>
              <w:pStyle w:val="AdultbulletsBodytext"/>
              <w:spacing w:after="20" w:line="240" w:lineRule="auto"/>
              <w:ind w:left="130" w:hanging="130"/>
            </w:pPr>
            <w:r w:rsidRPr="00522E3B">
              <w:t xml:space="preserve">identify the different types of teeth in humans and their simple </w:t>
            </w:r>
            <w:proofErr w:type="gramStart"/>
            <w:r w:rsidRPr="00522E3B">
              <w:t>functions;</w:t>
            </w:r>
            <w:proofErr w:type="gramEnd"/>
          </w:p>
          <w:p w14:paraId="4BC79841" w14:textId="77777777" w:rsidR="002B3A6D" w:rsidRPr="00522E3B" w:rsidRDefault="00522E3B" w:rsidP="004A7727">
            <w:pPr>
              <w:pStyle w:val="AdultbulletsBodytext"/>
              <w:spacing w:after="20" w:line="240" w:lineRule="auto"/>
              <w:ind w:left="130" w:hanging="130"/>
            </w:pPr>
            <w:r w:rsidRPr="00522E3B">
              <w:t>construct and interpret a variety of food chains, identifying producers, predators and prey.</w:t>
            </w:r>
          </w:p>
        </w:tc>
        <w:tc>
          <w:tcPr>
            <w:tcW w:w="2510" w:type="dxa"/>
            <w:tcBorders>
              <w:top w:val="single" w:sz="12" w:space="0" w:color="auto"/>
            </w:tcBorders>
            <w:shd w:val="clear" w:color="auto" w:fill="FFFFFF" w:themeFill="background1"/>
          </w:tcPr>
          <w:p w14:paraId="4328C33D" w14:textId="77777777" w:rsidR="00522E3B" w:rsidRPr="00A81C9A" w:rsidRDefault="00522E3B" w:rsidP="004A7727">
            <w:pPr>
              <w:pStyle w:val="AdultBodytext"/>
              <w:spacing w:line="240" w:lineRule="auto"/>
              <w:rPr>
                <w:b/>
                <w:sz w:val="16"/>
                <w:szCs w:val="18"/>
              </w:rPr>
            </w:pPr>
            <w:r w:rsidRPr="00A81C9A">
              <w:rPr>
                <w:b/>
                <w:sz w:val="16"/>
                <w:szCs w:val="18"/>
              </w:rPr>
              <w:t>Pupils should be taught to:</w:t>
            </w:r>
          </w:p>
          <w:p w14:paraId="0DD6DBE5" w14:textId="77777777" w:rsidR="002B3A6D" w:rsidRPr="00522E3B" w:rsidRDefault="00522E3B" w:rsidP="004A7727">
            <w:pPr>
              <w:pStyle w:val="AdultbulletsBodytext"/>
              <w:spacing w:line="240" w:lineRule="auto"/>
            </w:pPr>
            <w:r w:rsidRPr="00522E3B">
              <w:t>describe the changes as humans develop to old age.</w:t>
            </w:r>
          </w:p>
        </w:tc>
        <w:tc>
          <w:tcPr>
            <w:tcW w:w="2510" w:type="dxa"/>
            <w:tcBorders>
              <w:top w:val="single" w:sz="12" w:space="0" w:color="auto"/>
            </w:tcBorders>
            <w:shd w:val="clear" w:color="auto" w:fill="FFFFFF" w:themeFill="background1"/>
          </w:tcPr>
          <w:p w14:paraId="06BEA6C7" w14:textId="77777777" w:rsidR="00522E3B" w:rsidRPr="00EC33D9" w:rsidRDefault="00522E3B" w:rsidP="004A7727">
            <w:pPr>
              <w:pStyle w:val="AdultBodytext"/>
              <w:spacing w:line="240" w:lineRule="auto"/>
              <w:rPr>
                <w:b/>
                <w:sz w:val="16"/>
                <w:szCs w:val="18"/>
              </w:rPr>
            </w:pPr>
            <w:r w:rsidRPr="00EC33D9">
              <w:rPr>
                <w:b/>
                <w:sz w:val="16"/>
                <w:szCs w:val="18"/>
              </w:rPr>
              <w:t>Pupils should be taught to:</w:t>
            </w:r>
          </w:p>
          <w:p w14:paraId="5B10D7D0" w14:textId="77777777" w:rsidR="00522E3B" w:rsidRPr="00522E3B" w:rsidRDefault="00522E3B" w:rsidP="004A7727">
            <w:pPr>
              <w:pStyle w:val="AdultbulletsBodytext"/>
              <w:spacing w:after="0" w:line="240" w:lineRule="auto"/>
            </w:pPr>
            <w:r w:rsidRPr="00522E3B">
              <w:t xml:space="preserve">identify and name the main parts of the human circulatory system, and describe the functions of the heart, blood vessels and </w:t>
            </w:r>
            <w:proofErr w:type="gramStart"/>
            <w:r w:rsidRPr="00522E3B">
              <w:t>blood;</w:t>
            </w:r>
            <w:proofErr w:type="gramEnd"/>
          </w:p>
          <w:p w14:paraId="30343742" w14:textId="77777777" w:rsidR="00522E3B" w:rsidRPr="00522E3B" w:rsidRDefault="00522E3B" w:rsidP="004A7727">
            <w:pPr>
              <w:pStyle w:val="AdultbulletsBodytext"/>
              <w:spacing w:after="0" w:line="240" w:lineRule="auto"/>
            </w:pPr>
            <w:r w:rsidRPr="00522E3B">
              <w:t xml:space="preserve">recognise the impact of diet, </w:t>
            </w:r>
          </w:p>
          <w:p w14:paraId="5E3899A5" w14:textId="77777777" w:rsidR="00522E3B" w:rsidRPr="00522E3B" w:rsidRDefault="00522E3B" w:rsidP="004A7727">
            <w:pPr>
              <w:pStyle w:val="AdultbulletsBodytext"/>
              <w:spacing w:after="0" w:line="240" w:lineRule="auto"/>
            </w:pPr>
            <w:r w:rsidRPr="00522E3B">
              <w:t xml:space="preserve">exercise, drugs and lifestyle on the way their bodies </w:t>
            </w:r>
            <w:proofErr w:type="gramStart"/>
            <w:r w:rsidRPr="00522E3B">
              <w:t>function;</w:t>
            </w:r>
            <w:proofErr w:type="gramEnd"/>
          </w:p>
          <w:p w14:paraId="3C6B3166" w14:textId="77777777" w:rsidR="002B3A6D" w:rsidRPr="00522E3B" w:rsidRDefault="00522E3B" w:rsidP="004A7727">
            <w:pPr>
              <w:pStyle w:val="AdultbulletsBodytext"/>
              <w:spacing w:after="0" w:line="240" w:lineRule="auto"/>
            </w:pPr>
            <w:r w:rsidRPr="00522E3B">
              <w:t>describe the ways in which nutrients and water are transported within animals, including humans.</w:t>
            </w:r>
          </w:p>
        </w:tc>
      </w:tr>
      <w:tr w:rsidR="00CF7103" w:rsidRPr="00D16D23" w14:paraId="4C59AF2A" w14:textId="77777777" w:rsidTr="004A7727">
        <w:trPr>
          <w:cantSplit/>
          <w:trHeight w:val="2778"/>
        </w:trPr>
        <w:tc>
          <w:tcPr>
            <w:tcW w:w="615" w:type="dxa"/>
            <w:tcBorders>
              <w:top w:val="single" w:sz="4" w:space="0" w:color="auto"/>
              <w:bottom w:val="single" w:sz="12" w:space="0" w:color="auto"/>
              <w:right w:val="single" w:sz="12" w:space="0" w:color="auto"/>
            </w:tcBorders>
            <w:shd w:val="clear" w:color="auto" w:fill="00A7E7"/>
            <w:textDirection w:val="btLr"/>
            <w:vAlign w:val="center"/>
          </w:tcPr>
          <w:p w14:paraId="41ECCB55" w14:textId="77777777" w:rsidR="002B3A6D" w:rsidRPr="002713A2" w:rsidRDefault="00CF7103" w:rsidP="004A7727">
            <w:pPr>
              <w:pStyle w:val="AdultBodytext"/>
              <w:spacing w:after="0" w:line="240" w:lineRule="auto"/>
              <w:ind w:left="113" w:right="113"/>
              <w:jc w:val="center"/>
              <w:rPr>
                <w:b/>
                <w:sz w:val="16"/>
                <w:szCs w:val="18"/>
              </w:rPr>
            </w:pPr>
            <w:r w:rsidRPr="002713A2">
              <w:rPr>
                <w:b/>
                <w:color w:val="FFFFFF" w:themeColor="background1"/>
                <w:sz w:val="16"/>
                <w:szCs w:val="18"/>
              </w:rPr>
              <w:t>Vocabulary Progression</w:t>
            </w:r>
          </w:p>
        </w:tc>
        <w:tc>
          <w:tcPr>
            <w:tcW w:w="2509" w:type="dxa"/>
            <w:tcBorders>
              <w:top w:val="single" w:sz="4" w:space="0" w:color="auto"/>
              <w:left w:val="single" w:sz="12" w:space="0" w:color="auto"/>
              <w:bottom w:val="single" w:sz="18" w:space="0" w:color="auto"/>
            </w:tcBorders>
            <w:shd w:val="clear" w:color="auto" w:fill="FFFFFF" w:themeFill="background1"/>
            <w:tcMar>
              <w:top w:w="57" w:type="dxa"/>
            </w:tcMar>
          </w:tcPr>
          <w:p w14:paraId="34414ED3" w14:textId="77777777" w:rsidR="00D16D23" w:rsidRPr="00D16D23" w:rsidRDefault="00D16D23" w:rsidP="004A7727">
            <w:pPr>
              <w:pStyle w:val="AdultbulletsBodytext"/>
              <w:spacing w:after="4" w:line="240" w:lineRule="auto"/>
              <w:ind w:left="130" w:hanging="130"/>
            </w:pPr>
            <w:r w:rsidRPr="00A96679">
              <w:rPr>
                <w:u w:val="single"/>
              </w:rPr>
              <w:t>Names of animal groups:</w:t>
            </w:r>
            <w:r w:rsidRPr="00D16D23">
              <w:t xml:space="preserve"> </w:t>
            </w:r>
            <w:r w:rsidRPr="00A96679">
              <w:rPr>
                <w:b/>
              </w:rPr>
              <w:t>fish</w:t>
            </w:r>
            <w:r w:rsidRPr="006A0A68">
              <w:t>,</w:t>
            </w:r>
            <w:r w:rsidRPr="00A96679">
              <w:rPr>
                <w:b/>
              </w:rPr>
              <w:t xml:space="preserve"> amphibians</w:t>
            </w:r>
            <w:r w:rsidRPr="006A0A68">
              <w:t>,</w:t>
            </w:r>
            <w:r w:rsidRPr="00A96679">
              <w:rPr>
                <w:b/>
              </w:rPr>
              <w:t xml:space="preserve"> reptiles</w:t>
            </w:r>
            <w:r w:rsidRPr="006A0A68">
              <w:t>,</w:t>
            </w:r>
            <w:r w:rsidRPr="00A96679">
              <w:rPr>
                <w:b/>
              </w:rPr>
              <w:t xml:space="preserve"> birds</w:t>
            </w:r>
            <w:r w:rsidRPr="006A0A68">
              <w:t>,</w:t>
            </w:r>
            <w:r w:rsidRPr="00A96679">
              <w:rPr>
                <w:b/>
              </w:rPr>
              <w:t xml:space="preserve"> mammals</w:t>
            </w:r>
            <w:r w:rsidRPr="00D16D23">
              <w:t>.</w:t>
            </w:r>
          </w:p>
          <w:p w14:paraId="4879D16A" w14:textId="77777777" w:rsidR="00D16D23" w:rsidRPr="00D16D23" w:rsidRDefault="00D16D23" w:rsidP="004A7727">
            <w:pPr>
              <w:pStyle w:val="AdultbulletsBodytext"/>
              <w:spacing w:after="4" w:line="240" w:lineRule="auto"/>
              <w:ind w:left="130" w:hanging="130"/>
            </w:pPr>
            <w:r w:rsidRPr="00A96679">
              <w:rPr>
                <w:u w:val="single"/>
              </w:rPr>
              <w:t>Animal diets:</w:t>
            </w:r>
            <w:r w:rsidRPr="00D16D23">
              <w:t xml:space="preserve"> </w:t>
            </w:r>
            <w:r w:rsidRPr="00A96679">
              <w:rPr>
                <w:b/>
              </w:rPr>
              <w:t>carnivore</w:t>
            </w:r>
            <w:r w:rsidRPr="006A0A68">
              <w:t>,</w:t>
            </w:r>
            <w:r w:rsidRPr="00A96679">
              <w:rPr>
                <w:b/>
              </w:rPr>
              <w:t xml:space="preserve"> herbivore</w:t>
            </w:r>
            <w:r w:rsidRPr="006A0A68">
              <w:t>,</w:t>
            </w:r>
            <w:r w:rsidRPr="00A96679">
              <w:rPr>
                <w:b/>
              </w:rPr>
              <w:t xml:space="preserve"> omnivore</w:t>
            </w:r>
            <w:r w:rsidRPr="00D16D23">
              <w:t>.</w:t>
            </w:r>
          </w:p>
          <w:p w14:paraId="0463A468" w14:textId="77777777" w:rsidR="00D16D23" w:rsidRPr="00D16D23" w:rsidRDefault="00D16D23" w:rsidP="004A7727">
            <w:pPr>
              <w:pStyle w:val="AdultbulletsBodytext"/>
              <w:spacing w:after="4" w:line="240" w:lineRule="auto"/>
              <w:ind w:left="130" w:hanging="130"/>
            </w:pPr>
            <w:r w:rsidRPr="00A96679">
              <w:rPr>
                <w:u w:val="single"/>
              </w:rPr>
              <w:t>Human and animal body parts:</w:t>
            </w:r>
            <w:r w:rsidRPr="00D16D23">
              <w:t xml:space="preserve"> e.g. body, head, neck, arms, elbows, legs, knees, face, ears, eyes, nose, hair, mouth, teeth, hands, feet, tail, wings, feathers, fur, beak, fins, gills.</w:t>
            </w:r>
          </w:p>
          <w:p w14:paraId="7DA6D589" w14:textId="77777777" w:rsidR="00D16D23" w:rsidRPr="00D16D23" w:rsidRDefault="00D16D23" w:rsidP="004A7727">
            <w:pPr>
              <w:pStyle w:val="AdultbulletsBodytext"/>
              <w:spacing w:after="4" w:line="240" w:lineRule="auto"/>
              <w:ind w:left="130" w:hanging="130"/>
            </w:pPr>
            <w:r w:rsidRPr="00A96679">
              <w:rPr>
                <w:u w:val="single"/>
              </w:rPr>
              <w:t>Human senses:</w:t>
            </w:r>
            <w:r w:rsidRPr="00D16D23">
              <w:t xml:space="preserve"> </w:t>
            </w:r>
            <w:r w:rsidRPr="00A96679">
              <w:rPr>
                <w:b/>
              </w:rPr>
              <w:t>sight</w:t>
            </w:r>
            <w:r w:rsidRPr="006A0A68">
              <w:t>,</w:t>
            </w:r>
            <w:r w:rsidRPr="00A96679">
              <w:rPr>
                <w:b/>
              </w:rPr>
              <w:t xml:space="preserve"> hearing</w:t>
            </w:r>
            <w:r w:rsidRPr="006A0A68">
              <w:t>,</w:t>
            </w:r>
            <w:r w:rsidRPr="00A96679">
              <w:rPr>
                <w:b/>
              </w:rPr>
              <w:t xml:space="preserve"> touch</w:t>
            </w:r>
            <w:r w:rsidRPr="006A0A68">
              <w:t>,</w:t>
            </w:r>
            <w:r w:rsidRPr="00A96679">
              <w:rPr>
                <w:b/>
              </w:rPr>
              <w:t xml:space="preserve"> smell</w:t>
            </w:r>
            <w:r w:rsidRPr="006A0A68">
              <w:t>,</w:t>
            </w:r>
            <w:r w:rsidRPr="00A96679">
              <w:rPr>
                <w:b/>
              </w:rPr>
              <w:t xml:space="preserve"> taste</w:t>
            </w:r>
            <w:r w:rsidRPr="00D16D23">
              <w:t>.</w:t>
            </w:r>
          </w:p>
          <w:p w14:paraId="045AEBF9" w14:textId="77777777" w:rsidR="00D16D23" w:rsidRPr="00D16D23" w:rsidRDefault="00D16D23" w:rsidP="004A7727">
            <w:pPr>
              <w:pStyle w:val="AdultbulletsBodytext"/>
              <w:spacing w:after="4" w:line="240" w:lineRule="auto"/>
              <w:ind w:left="130" w:hanging="130"/>
            </w:pPr>
            <w:r w:rsidRPr="00A96679">
              <w:rPr>
                <w:u w:val="single"/>
              </w:rPr>
              <w:t>Exploring senses:</w:t>
            </w:r>
            <w:r w:rsidRPr="00D16D23">
              <w:t xml:space="preserve"> loud, quiet, soft, rough.</w:t>
            </w:r>
          </w:p>
          <w:p w14:paraId="2F1B6508" w14:textId="77777777" w:rsidR="002B3A6D" w:rsidRPr="00D16D23" w:rsidRDefault="00D16D23" w:rsidP="004A7727">
            <w:pPr>
              <w:pStyle w:val="AdultbulletsBodytext"/>
              <w:spacing w:after="4" w:line="240" w:lineRule="auto"/>
              <w:ind w:left="130" w:hanging="130"/>
            </w:pPr>
            <w:r w:rsidRPr="00A96679">
              <w:rPr>
                <w:u w:val="single"/>
              </w:rPr>
              <w:t>Other:</w:t>
            </w:r>
            <w:r w:rsidRPr="00D16D23">
              <w:t xml:space="preserve"> human, animal, pet.</w:t>
            </w:r>
          </w:p>
        </w:tc>
        <w:tc>
          <w:tcPr>
            <w:tcW w:w="2510" w:type="dxa"/>
            <w:shd w:val="clear" w:color="auto" w:fill="FFFFFF" w:themeFill="background1"/>
          </w:tcPr>
          <w:p w14:paraId="48FFB8E0" w14:textId="77777777" w:rsidR="00DB7CAB" w:rsidRPr="00DB7CAB" w:rsidRDefault="00DB7CAB" w:rsidP="004A7727">
            <w:pPr>
              <w:pStyle w:val="AdultbulletsBodytext"/>
              <w:spacing w:after="4" w:line="240" w:lineRule="auto"/>
            </w:pPr>
            <w:r w:rsidRPr="006A0A68">
              <w:rPr>
                <w:u w:val="single"/>
              </w:rPr>
              <w:t xml:space="preserve">Being born and </w:t>
            </w:r>
            <w:proofErr w:type="gramStart"/>
            <w:r w:rsidRPr="006A0A68">
              <w:rPr>
                <w:u w:val="single"/>
              </w:rPr>
              <w:t>growing:</w:t>
            </w:r>
            <w:proofErr w:type="gramEnd"/>
            <w:r w:rsidRPr="00DB7CAB">
              <w:t xml:space="preserve"> </w:t>
            </w:r>
            <w:r w:rsidRPr="006A0A68">
              <w:rPr>
                <w:b/>
              </w:rPr>
              <w:t>Young</w:t>
            </w:r>
            <w:r w:rsidRPr="00DB7CAB">
              <w:t xml:space="preserve">, </w:t>
            </w:r>
            <w:r w:rsidRPr="006A0A68">
              <w:rPr>
                <w:b/>
              </w:rPr>
              <w:t>offspring</w:t>
            </w:r>
            <w:r w:rsidRPr="00DB7CAB">
              <w:t xml:space="preserve">, </w:t>
            </w:r>
            <w:r w:rsidRPr="006A0A68">
              <w:rPr>
                <w:b/>
              </w:rPr>
              <w:t>live young</w:t>
            </w:r>
            <w:r w:rsidRPr="00DB7CAB">
              <w:t xml:space="preserve">, grow, </w:t>
            </w:r>
            <w:r w:rsidRPr="006A0A68">
              <w:rPr>
                <w:b/>
              </w:rPr>
              <w:t>develop</w:t>
            </w:r>
            <w:r w:rsidRPr="00DB7CAB">
              <w:t>, change, hatch, lay, fly, crawl, talk.</w:t>
            </w:r>
          </w:p>
          <w:p w14:paraId="15644278" w14:textId="77777777" w:rsidR="00DB7CAB" w:rsidRPr="00DB7CAB" w:rsidRDefault="00DB7CAB" w:rsidP="004A7727">
            <w:pPr>
              <w:pStyle w:val="AdultbulletsBodytext"/>
              <w:spacing w:after="4" w:line="240" w:lineRule="auto"/>
            </w:pPr>
            <w:r w:rsidRPr="006A0A68">
              <w:rPr>
                <w:u w:val="single"/>
              </w:rPr>
              <w:t>Young and adult names:</w:t>
            </w:r>
            <w:r w:rsidRPr="00DB7CAB">
              <w:t xml:space="preserve"> e.g. lamb and sheep, kitten and cat, duckling and duck.</w:t>
            </w:r>
          </w:p>
          <w:p w14:paraId="4256A7F2" w14:textId="77777777" w:rsidR="00DB7CAB" w:rsidRPr="00DB7CAB" w:rsidRDefault="00DB7CAB" w:rsidP="004A7727">
            <w:pPr>
              <w:pStyle w:val="AdultbulletsBodytext"/>
              <w:spacing w:after="4" w:line="240" w:lineRule="auto"/>
            </w:pPr>
            <w:r w:rsidRPr="006A0A68">
              <w:rPr>
                <w:b/>
                <w:u w:val="single"/>
              </w:rPr>
              <w:t>Life cycle</w:t>
            </w:r>
            <w:r w:rsidRPr="006A0A68">
              <w:rPr>
                <w:u w:val="single"/>
              </w:rPr>
              <w:t xml:space="preserve"> stages:</w:t>
            </w:r>
            <w:r w:rsidRPr="00DB7CAB">
              <w:t xml:space="preserve"> e.g. baby, toddler, child, teenager, </w:t>
            </w:r>
            <w:r w:rsidRPr="006A0A68">
              <w:rPr>
                <w:b/>
              </w:rPr>
              <w:t>adult</w:t>
            </w:r>
            <w:r w:rsidRPr="00DB7CAB">
              <w:t>; frogspawn, tadpole, froglet, frog.</w:t>
            </w:r>
          </w:p>
          <w:p w14:paraId="1175CB27" w14:textId="77777777" w:rsidR="00DB7CAB" w:rsidRPr="00DB7CAB" w:rsidRDefault="00DB7CAB" w:rsidP="004A7727">
            <w:pPr>
              <w:pStyle w:val="AdultbulletsBodytext"/>
              <w:spacing w:after="4" w:line="240" w:lineRule="auto"/>
            </w:pPr>
            <w:r w:rsidRPr="006A0A68">
              <w:rPr>
                <w:u w:val="single"/>
              </w:rPr>
              <w:t>Survival and staying healthy:</w:t>
            </w:r>
            <w:r w:rsidRPr="00DB7CAB">
              <w:t xml:space="preserve"> basic needs, survive, food, air, </w:t>
            </w:r>
            <w:r w:rsidRPr="006A0A68">
              <w:rPr>
                <w:b/>
              </w:rPr>
              <w:t>exercise</w:t>
            </w:r>
            <w:r w:rsidRPr="00DB7CAB">
              <w:t xml:space="preserve">, </w:t>
            </w:r>
            <w:r w:rsidRPr="006A0A68">
              <w:rPr>
                <w:b/>
              </w:rPr>
              <w:t>diet</w:t>
            </w:r>
            <w:r w:rsidRPr="00DB7CAB">
              <w:t xml:space="preserve">, </w:t>
            </w:r>
            <w:r w:rsidRPr="006A0A68">
              <w:rPr>
                <w:b/>
              </w:rPr>
              <w:t>nutrition</w:t>
            </w:r>
            <w:r w:rsidRPr="00DB7CAB">
              <w:t xml:space="preserve">, healthy, balanced diet, </w:t>
            </w:r>
            <w:r w:rsidRPr="006A0A68">
              <w:rPr>
                <w:b/>
              </w:rPr>
              <w:t>hygiene</w:t>
            </w:r>
            <w:r w:rsidRPr="00DB7CAB">
              <w:t xml:space="preserve">, </w:t>
            </w:r>
            <w:r w:rsidRPr="006A0A68">
              <w:rPr>
                <w:b/>
              </w:rPr>
              <w:t>germs</w:t>
            </w:r>
            <w:r w:rsidRPr="00DB7CAB">
              <w:t>.</w:t>
            </w:r>
          </w:p>
          <w:p w14:paraId="6EFF61A5" w14:textId="77777777" w:rsidR="00DB7CAB" w:rsidRPr="00DB7CAB" w:rsidRDefault="00DB7CAB" w:rsidP="004A7727">
            <w:pPr>
              <w:pStyle w:val="AdultbulletsBodytext"/>
              <w:spacing w:after="4" w:line="240" w:lineRule="auto"/>
            </w:pPr>
            <w:r w:rsidRPr="00DB7CAB">
              <w:t>Food groups: fruit and vegetables, proteins, dairy and alternatives, carbohydrates, oil</w:t>
            </w:r>
            <w:r w:rsidR="006A0A68">
              <w:t xml:space="preserve"> and spreads, fat, salt, sugar.</w:t>
            </w:r>
          </w:p>
          <w:p w14:paraId="1564BE73" w14:textId="77777777" w:rsidR="00A144D1" w:rsidRDefault="00A144D1" w:rsidP="004A7727">
            <w:pPr>
              <w:pStyle w:val="AdultBodytext"/>
              <w:spacing w:before="20" w:after="4" w:line="240" w:lineRule="auto"/>
              <w:rPr>
                <w:sz w:val="16"/>
                <w:szCs w:val="18"/>
              </w:rPr>
            </w:pPr>
          </w:p>
          <w:p w14:paraId="5651E5E9" w14:textId="5EA25A08" w:rsidR="002B3A6D" w:rsidRPr="00DB7CAB" w:rsidRDefault="00DB7CAB" w:rsidP="004A7727">
            <w:pPr>
              <w:pStyle w:val="AdultBodytext"/>
              <w:spacing w:before="20" w:after="4" w:line="240" w:lineRule="auto"/>
              <w:rPr>
                <w:sz w:val="16"/>
                <w:szCs w:val="18"/>
              </w:rPr>
            </w:pPr>
            <w:r w:rsidRPr="00DB7CAB">
              <w:rPr>
                <w:sz w:val="16"/>
                <w:szCs w:val="18"/>
              </w:rPr>
              <w:t xml:space="preserve">Previously introduced vocabulary: </w:t>
            </w:r>
            <w:r w:rsidRPr="006A0A68">
              <w:rPr>
                <w:b/>
                <w:sz w:val="16"/>
                <w:szCs w:val="18"/>
              </w:rPr>
              <w:t>water</w:t>
            </w:r>
            <w:r w:rsidRPr="00DB7CAB">
              <w:rPr>
                <w:sz w:val="16"/>
                <w:szCs w:val="18"/>
              </w:rPr>
              <w:t>.</w:t>
            </w:r>
          </w:p>
        </w:tc>
        <w:tc>
          <w:tcPr>
            <w:tcW w:w="2510" w:type="dxa"/>
            <w:shd w:val="clear" w:color="auto" w:fill="FFFFFF" w:themeFill="background1"/>
          </w:tcPr>
          <w:p w14:paraId="1EEDF5EF" w14:textId="77777777" w:rsidR="006A0A68" w:rsidRPr="006A0A68" w:rsidRDefault="006A0A68" w:rsidP="004A7727">
            <w:pPr>
              <w:pStyle w:val="AdultbulletsBodytext"/>
              <w:spacing w:after="4" w:line="240" w:lineRule="auto"/>
              <w:ind w:left="130" w:hanging="130"/>
            </w:pPr>
            <w:r w:rsidRPr="00BA7AB9">
              <w:rPr>
                <w:u w:val="single"/>
              </w:rPr>
              <w:t xml:space="preserve">Food groups and </w:t>
            </w:r>
            <w:r w:rsidRPr="00BA7AB9">
              <w:rPr>
                <w:b/>
                <w:u w:val="single"/>
              </w:rPr>
              <w:t>nutrients</w:t>
            </w:r>
            <w:r w:rsidRPr="00BA7AB9">
              <w:rPr>
                <w:u w:val="single"/>
              </w:rPr>
              <w:t>:</w:t>
            </w:r>
            <w:r w:rsidRPr="006A0A68">
              <w:t xml:space="preserve"> fibre, fats (</w:t>
            </w:r>
            <w:r w:rsidRPr="00BA7AB9">
              <w:rPr>
                <w:b/>
              </w:rPr>
              <w:t>saturated and unsaturated</w:t>
            </w:r>
            <w:r w:rsidRPr="006A0A68">
              <w:t>), vitamins, minerals.</w:t>
            </w:r>
          </w:p>
          <w:p w14:paraId="2A00A6F2" w14:textId="77777777" w:rsidR="006A0A68" w:rsidRPr="006A0A68" w:rsidRDefault="006A0A68" w:rsidP="004A7727">
            <w:pPr>
              <w:pStyle w:val="AdultbulletsBodytext"/>
              <w:spacing w:after="4" w:line="240" w:lineRule="auto"/>
              <w:ind w:left="130" w:hanging="130"/>
            </w:pPr>
            <w:r w:rsidRPr="00BA7AB9">
              <w:rPr>
                <w:u w:val="single"/>
              </w:rPr>
              <w:t>Skeletons and muscles:</w:t>
            </w:r>
            <w:r w:rsidRPr="006A0A68">
              <w:t xml:space="preserve"> skeleton, </w:t>
            </w:r>
            <w:r w:rsidRPr="00BA7AB9">
              <w:rPr>
                <w:b/>
              </w:rPr>
              <w:t>muscles</w:t>
            </w:r>
            <w:r w:rsidRPr="006A0A68">
              <w:t xml:space="preserve">, </w:t>
            </w:r>
            <w:r w:rsidRPr="00BA7AB9">
              <w:rPr>
                <w:b/>
              </w:rPr>
              <w:t>tendons</w:t>
            </w:r>
            <w:r w:rsidRPr="006A0A68">
              <w:t xml:space="preserve">, </w:t>
            </w:r>
            <w:r w:rsidRPr="00BA7AB9">
              <w:rPr>
                <w:b/>
              </w:rPr>
              <w:t>joints</w:t>
            </w:r>
            <w:r w:rsidRPr="006A0A68">
              <w:t xml:space="preserve">, protection, support, organs, voluntary muscles, involuntary muscles, biceps, triceps, contract, relax, bone, cartilage, shell, </w:t>
            </w:r>
            <w:r w:rsidRPr="00BA7AB9">
              <w:rPr>
                <w:b/>
              </w:rPr>
              <w:t>vertebrate</w:t>
            </w:r>
            <w:r w:rsidRPr="006A0A68">
              <w:t xml:space="preserve">, </w:t>
            </w:r>
            <w:r w:rsidRPr="00BA7AB9">
              <w:rPr>
                <w:b/>
              </w:rPr>
              <w:t>invertebrate</w:t>
            </w:r>
            <w:r w:rsidRPr="006A0A68">
              <w:t>, endoskeleton, exoskeleton, hydrostatic skeleton.</w:t>
            </w:r>
          </w:p>
          <w:p w14:paraId="76115293" w14:textId="77777777" w:rsidR="006A0A68" w:rsidRPr="006A0A68" w:rsidRDefault="006A0A68" w:rsidP="004A7727">
            <w:pPr>
              <w:pStyle w:val="AdultbulletsBodytext"/>
              <w:spacing w:after="4" w:line="240" w:lineRule="auto"/>
              <w:ind w:left="130" w:hanging="130"/>
            </w:pPr>
            <w:r w:rsidRPr="00BA7AB9">
              <w:rPr>
                <w:u w:val="single"/>
              </w:rPr>
              <w:t>Names of human bones:</w:t>
            </w:r>
            <w:r w:rsidRPr="006A0A68">
              <w:t xml:space="preserve"> e.g. skull, spine, backbone, vertebral column, ribcage, pelvis, clavicle, scapula, humerus, ulna, pelvis, radius, femur, tibia, fibula.</w:t>
            </w:r>
          </w:p>
          <w:p w14:paraId="1199C83E" w14:textId="77777777" w:rsidR="006A0A68" w:rsidRPr="006A0A68" w:rsidRDefault="006A0A68" w:rsidP="004A7727">
            <w:pPr>
              <w:pStyle w:val="AdultbulletsBodytext"/>
              <w:spacing w:after="4" w:line="240" w:lineRule="auto"/>
              <w:ind w:left="130" w:hanging="130"/>
            </w:pPr>
            <w:r w:rsidRPr="006A0A68">
              <w:t xml:space="preserve">Other: </w:t>
            </w:r>
            <w:r w:rsidRPr="00BA7AB9">
              <w:rPr>
                <w:b/>
              </w:rPr>
              <w:t>energy</w:t>
            </w:r>
            <w:r w:rsidRPr="006A0A68">
              <w:t>.</w:t>
            </w:r>
          </w:p>
          <w:p w14:paraId="3802CDEA" w14:textId="77777777" w:rsidR="00A144D1" w:rsidRDefault="00A144D1" w:rsidP="004A7727">
            <w:pPr>
              <w:pStyle w:val="AdultBodytext"/>
              <w:spacing w:before="20" w:after="4" w:line="240" w:lineRule="auto"/>
              <w:rPr>
                <w:sz w:val="16"/>
              </w:rPr>
            </w:pPr>
          </w:p>
          <w:p w14:paraId="53A3A94C" w14:textId="332F48A6" w:rsidR="002B3A6D" w:rsidRPr="006A0A68" w:rsidRDefault="006A0A68" w:rsidP="004A7727">
            <w:pPr>
              <w:pStyle w:val="AdultBodytext"/>
              <w:spacing w:before="20" w:after="4" w:line="240" w:lineRule="auto"/>
              <w:rPr>
                <w:sz w:val="16"/>
              </w:rPr>
            </w:pPr>
            <w:r w:rsidRPr="006A0A68">
              <w:rPr>
                <w:sz w:val="16"/>
              </w:rPr>
              <w:t>Previously introduced vocabulary: movement.</w:t>
            </w:r>
          </w:p>
        </w:tc>
        <w:tc>
          <w:tcPr>
            <w:tcW w:w="2510" w:type="dxa"/>
            <w:shd w:val="clear" w:color="auto" w:fill="FFFFFF" w:themeFill="background1"/>
          </w:tcPr>
          <w:p w14:paraId="48A299FB" w14:textId="77777777" w:rsidR="00522E3B" w:rsidRPr="00522E3B" w:rsidRDefault="00522E3B" w:rsidP="004A7727">
            <w:pPr>
              <w:pStyle w:val="AdultbulletsBodytext"/>
              <w:spacing w:after="4" w:line="240" w:lineRule="auto"/>
            </w:pPr>
            <w:r w:rsidRPr="00A81C9A">
              <w:rPr>
                <w:u w:val="single"/>
              </w:rPr>
              <w:t>Digestive system:</w:t>
            </w:r>
            <w:r w:rsidRPr="00522E3B">
              <w:t xml:space="preserve"> </w:t>
            </w:r>
            <w:r w:rsidRPr="00A81C9A">
              <w:rPr>
                <w:b/>
              </w:rPr>
              <w:t>digest</w:t>
            </w:r>
            <w:r w:rsidRPr="00522E3B">
              <w:t xml:space="preserve">, digestion, tongue, teeth, saliva, salivary glands, </w:t>
            </w:r>
            <w:r w:rsidRPr="00A81C9A">
              <w:rPr>
                <w:b/>
              </w:rPr>
              <w:t>oesophagus</w:t>
            </w:r>
            <w:r w:rsidRPr="00522E3B">
              <w:t xml:space="preserve">, </w:t>
            </w:r>
            <w:r w:rsidRPr="00A81C9A">
              <w:rPr>
                <w:b/>
              </w:rPr>
              <w:t>stomach</w:t>
            </w:r>
            <w:r w:rsidRPr="00522E3B">
              <w:t xml:space="preserve">, liver, pancreas, gall bladder, </w:t>
            </w:r>
            <w:r w:rsidRPr="00A81C9A">
              <w:rPr>
                <w:b/>
              </w:rPr>
              <w:t>small intestine</w:t>
            </w:r>
            <w:r w:rsidRPr="00522E3B">
              <w:t xml:space="preserve">, duodenum, </w:t>
            </w:r>
            <w:r w:rsidRPr="00A81C9A">
              <w:rPr>
                <w:b/>
              </w:rPr>
              <w:t>large intestine</w:t>
            </w:r>
            <w:r w:rsidRPr="00522E3B">
              <w:t xml:space="preserve">, </w:t>
            </w:r>
            <w:r w:rsidRPr="00A81C9A">
              <w:rPr>
                <w:b/>
              </w:rPr>
              <w:t>rectum</w:t>
            </w:r>
            <w:r w:rsidRPr="00522E3B">
              <w:t>, anus, faeces, organ.</w:t>
            </w:r>
          </w:p>
          <w:p w14:paraId="20FA1611" w14:textId="77777777" w:rsidR="00522E3B" w:rsidRPr="00522E3B" w:rsidRDefault="00522E3B" w:rsidP="004A7727">
            <w:pPr>
              <w:pStyle w:val="AdultbulletsBodytext"/>
              <w:spacing w:after="4" w:line="240" w:lineRule="auto"/>
            </w:pPr>
            <w:r w:rsidRPr="00A81C9A">
              <w:rPr>
                <w:u w:val="single"/>
              </w:rPr>
              <w:t>Types of teeth and dental care:</w:t>
            </w:r>
            <w:r w:rsidRPr="00522E3B">
              <w:t xml:space="preserve"> </w:t>
            </w:r>
            <w:r w:rsidRPr="00A81C9A">
              <w:rPr>
                <w:b/>
              </w:rPr>
              <w:t>molar</w:t>
            </w:r>
            <w:r w:rsidRPr="00522E3B">
              <w:t xml:space="preserve">, </w:t>
            </w:r>
            <w:r w:rsidRPr="00A81C9A">
              <w:rPr>
                <w:b/>
              </w:rPr>
              <w:t>premolar</w:t>
            </w:r>
            <w:r w:rsidRPr="00522E3B">
              <w:t xml:space="preserve">, </w:t>
            </w:r>
            <w:r w:rsidRPr="00A81C9A">
              <w:rPr>
                <w:b/>
              </w:rPr>
              <w:t>incisor</w:t>
            </w:r>
            <w:r w:rsidRPr="00522E3B">
              <w:t xml:space="preserve">, </w:t>
            </w:r>
            <w:r w:rsidRPr="00A81C9A">
              <w:rPr>
                <w:b/>
              </w:rPr>
              <w:t>canine</w:t>
            </w:r>
            <w:r w:rsidRPr="00522E3B">
              <w:t>, wisdom teeth, tooth decay, plaque, enamel, baby (milk) teeth.</w:t>
            </w:r>
          </w:p>
          <w:p w14:paraId="352D4286" w14:textId="77777777" w:rsidR="00522E3B" w:rsidRPr="00522E3B" w:rsidRDefault="00522E3B" w:rsidP="004A7727">
            <w:pPr>
              <w:pStyle w:val="AdultbulletsBodytext"/>
              <w:spacing w:after="4" w:line="240" w:lineRule="auto"/>
            </w:pPr>
            <w:r w:rsidRPr="00A81C9A">
              <w:rPr>
                <w:u w:val="single"/>
              </w:rPr>
              <w:t>Food chains and animal diets:</w:t>
            </w:r>
            <w:r w:rsidRPr="00522E3B">
              <w:t xml:space="preserve">  decomposer, food web.</w:t>
            </w:r>
          </w:p>
          <w:p w14:paraId="362B38D0" w14:textId="77777777" w:rsidR="00A144D1" w:rsidRDefault="00A144D1" w:rsidP="004A7727">
            <w:pPr>
              <w:pStyle w:val="AdultBodytext"/>
              <w:spacing w:before="20" w:after="4" w:line="240" w:lineRule="auto"/>
              <w:rPr>
                <w:sz w:val="16"/>
                <w:szCs w:val="18"/>
              </w:rPr>
            </w:pPr>
          </w:p>
          <w:p w14:paraId="245DD8F0" w14:textId="4C60BC79" w:rsidR="002B3A6D" w:rsidRPr="00522E3B" w:rsidRDefault="00522E3B" w:rsidP="004A7727">
            <w:pPr>
              <w:pStyle w:val="AdultBodytext"/>
              <w:spacing w:before="20" w:after="4" w:line="240" w:lineRule="auto"/>
              <w:rPr>
                <w:sz w:val="16"/>
                <w:szCs w:val="18"/>
              </w:rPr>
            </w:pPr>
            <w:r w:rsidRPr="00522E3B">
              <w:rPr>
                <w:sz w:val="16"/>
                <w:szCs w:val="18"/>
              </w:rPr>
              <w:t xml:space="preserve">Previously introduced vocabulary: </w:t>
            </w:r>
            <w:r w:rsidRPr="00A81C9A">
              <w:rPr>
                <w:b/>
                <w:sz w:val="16"/>
                <w:szCs w:val="18"/>
              </w:rPr>
              <w:t>producer</w:t>
            </w:r>
            <w:r w:rsidRPr="00522E3B">
              <w:rPr>
                <w:sz w:val="16"/>
                <w:szCs w:val="18"/>
              </w:rPr>
              <w:t xml:space="preserve">, consumer, </w:t>
            </w:r>
            <w:r w:rsidRPr="00A81C9A">
              <w:rPr>
                <w:b/>
                <w:sz w:val="16"/>
                <w:szCs w:val="18"/>
              </w:rPr>
              <w:t>prey</w:t>
            </w:r>
            <w:r w:rsidRPr="00522E3B">
              <w:rPr>
                <w:sz w:val="16"/>
                <w:szCs w:val="18"/>
              </w:rPr>
              <w:t xml:space="preserve">, </w:t>
            </w:r>
            <w:r w:rsidRPr="00A81C9A">
              <w:rPr>
                <w:b/>
                <w:sz w:val="16"/>
                <w:szCs w:val="18"/>
              </w:rPr>
              <w:t>predator</w:t>
            </w:r>
            <w:r w:rsidRPr="00522E3B">
              <w:rPr>
                <w:sz w:val="16"/>
                <w:szCs w:val="18"/>
              </w:rPr>
              <w:t>, excretion, habitat.</w:t>
            </w:r>
          </w:p>
        </w:tc>
        <w:tc>
          <w:tcPr>
            <w:tcW w:w="2510" w:type="dxa"/>
            <w:shd w:val="clear" w:color="auto" w:fill="FFFFFF" w:themeFill="background1"/>
          </w:tcPr>
          <w:p w14:paraId="3F5822E3" w14:textId="77777777" w:rsidR="00522E3B" w:rsidRPr="00522E3B" w:rsidRDefault="00522E3B" w:rsidP="004A7727">
            <w:pPr>
              <w:pStyle w:val="AdultbulletsBodytext"/>
              <w:spacing w:after="4" w:line="240" w:lineRule="auto"/>
            </w:pPr>
            <w:r w:rsidRPr="00EC33D9">
              <w:rPr>
                <w:u w:val="single"/>
              </w:rPr>
              <w:t>Process of reproduction:</w:t>
            </w:r>
            <w:r w:rsidRPr="00522E3B">
              <w:t xml:space="preserve"> </w:t>
            </w:r>
            <w:r w:rsidRPr="00A81C9A">
              <w:rPr>
                <w:b/>
              </w:rPr>
              <w:t>gestation</w:t>
            </w:r>
            <w:r w:rsidRPr="00522E3B">
              <w:t>, sperm, egg, cells, clone.</w:t>
            </w:r>
          </w:p>
          <w:p w14:paraId="333F450B" w14:textId="77777777" w:rsidR="00522E3B" w:rsidRPr="00522E3B" w:rsidRDefault="00522E3B" w:rsidP="004A7727">
            <w:pPr>
              <w:pStyle w:val="AdultbulletsBodytext"/>
              <w:spacing w:after="4" w:line="240" w:lineRule="auto"/>
            </w:pPr>
            <w:r w:rsidRPr="00A81C9A">
              <w:rPr>
                <w:u w:val="single"/>
              </w:rPr>
              <w:t xml:space="preserve">Changes and </w:t>
            </w:r>
            <w:r w:rsidRPr="00A81C9A">
              <w:rPr>
                <w:b/>
                <w:u w:val="single"/>
              </w:rPr>
              <w:t>life cycle</w:t>
            </w:r>
            <w:r w:rsidRPr="00A81C9A">
              <w:rPr>
                <w:u w:val="single"/>
              </w:rPr>
              <w:t>:</w:t>
            </w:r>
            <w:r w:rsidRPr="00522E3B">
              <w:t xml:space="preserve"> embryo, foetus, uterus, </w:t>
            </w:r>
            <w:r w:rsidRPr="00A81C9A">
              <w:rPr>
                <w:b/>
              </w:rPr>
              <w:t>prenatal</w:t>
            </w:r>
            <w:r w:rsidRPr="00522E3B">
              <w:t xml:space="preserve">, </w:t>
            </w:r>
            <w:r w:rsidRPr="00A81C9A">
              <w:rPr>
                <w:b/>
              </w:rPr>
              <w:t>adolescence</w:t>
            </w:r>
            <w:r w:rsidRPr="00522E3B">
              <w:t xml:space="preserve">, </w:t>
            </w:r>
            <w:r w:rsidRPr="00EC33D9">
              <w:rPr>
                <w:b/>
              </w:rPr>
              <w:t>puberty</w:t>
            </w:r>
            <w:r w:rsidRPr="00522E3B">
              <w:t xml:space="preserve">, </w:t>
            </w:r>
            <w:r w:rsidRPr="00EC33D9">
              <w:rPr>
                <w:b/>
              </w:rPr>
              <w:t>menstruation</w:t>
            </w:r>
            <w:r w:rsidRPr="00522E3B">
              <w:t xml:space="preserve">, </w:t>
            </w:r>
            <w:r w:rsidRPr="00EC33D9">
              <w:rPr>
                <w:b/>
              </w:rPr>
              <w:t>adulthood</w:t>
            </w:r>
            <w:r w:rsidRPr="00522E3B">
              <w:t xml:space="preserve">, menopause, </w:t>
            </w:r>
            <w:r w:rsidRPr="00EC33D9">
              <w:rPr>
                <w:b/>
              </w:rPr>
              <w:t>life expectancy</w:t>
            </w:r>
            <w:r w:rsidRPr="00522E3B">
              <w:t>, old age, hormones, sweat.</w:t>
            </w:r>
          </w:p>
          <w:p w14:paraId="1D488406" w14:textId="77777777" w:rsidR="00522E3B" w:rsidRPr="00522E3B" w:rsidRDefault="00522E3B" w:rsidP="004A7727">
            <w:pPr>
              <w:pStyle w:val="AdultbulletsBodytext"/>
              <w:spacing w:after="4" w:line="240" w:lineRule="auto"/>
            </w:pPr>
            <w:r w:rsidRPr="00EC33D9">
              <w:rPr>
                <w:u w:val="single"/>
              </w:rPr>
              <w:t>Changing body parts:</w:t>
            </w:r>
            <w:r w:rsidRPr="00522E3B">
              <w:t xml:space="preserve"> e.g. breasts, penis, larynx, </w:t>
            </w:r>
            <w:r w:rsidR="00A81C9A">
              <w:t>ovaries, genitalia, pubic hair.</w:t>
            </w:r>
          </w:p>
          <w:p w14:paraId="56671A17" w14:textId="77777777" w:rsidR="00A144D1" w:rsidRDefault="00A144D1" w:rsidP="004A7727">
            <w:pPr>
              <w:pStyle w:val="AdultBodytext"/>
              <w:spacing w:before="20" w:after="4" w:line="240" w:lineRule="auto"/>
              <w:rPr>
                <w:sz w:val="16"/>
                <w:szCs w:val="18"/>
              </w:rPr>
            </w:pPr>
          </w:p>
          <w:p w14:paraId="01FDA988" w14:textId="3F2DAD88" w:rsidR="002B3A6D" w:rsidRPr="00522E3B" w:rsidRDefault="00522E3B" w:rsidP="004A7727">
            <w:pPr>
              <w:pStyle w:val="AdultBodytext"/>
              <w:spacing w:before="20" w:after="4" w:line="240" w:lineRule="auto"/>
              <w:rPr>
                <w:sz w:val="16"/>
                <w:szCs w:val="18"/>
              </w:rPr>
            </w:pPr>
            <w:r w:rsidRPr="00522E3B">
              <w:rPr>
                <w:sz w:val="16"/>
                <w:szCs w:val="18"/>
              </w:rPr>
              <w:t xml:space="preserve">Previously introduced vocabulary: reproduction, </w:t>
            </w:r>
            <w:r w:rsidRPr="00EC33D9">
              <w:rPr>
                <w:b/>
                <w:sz w:val="16"/>
                <w:szCs w:val="18"/>
              </w:rPr>
              <w:t>reproduce</w:t>
            </w:r>
            <w:r w:rsidRPr="00522E3B">
              <w:rPr>
                <w:sz w:val="16"/>
                <w:szCs w:val="18"/>
              </w:rPr>
              <w:t xml:space="preserve">, types of animals and animal groups, </w:t>
            </w:r>
            <w:r w:rsidRPr="00EC33D9">
              <w:rPr>
                <w:b/>
                <w:sz w:val="16"/>
                <w:szCs w:val="18"/>
              </w:rPr>
              <w:t>fertilisation</w:t>
            </w:r>
            <w:r w:rsidRPr="00522E3B">
              <w:rPr>
                <w:sz w:val="16"/>
                <w:szCs w:val="18"/>
              </w:rPr>
              <w:t>.</w:t>
            </w:r>
          </w:p>
        </w:tc>
        <w:tc>
          <w:tcPr>
            <w:tcW w:w="2510" w:type="dxa"/>
            <w:shd w:val="clear" w:color="auto" w:fill="FFFFFF" w:themeFill="background1"/>
          </w:tcPr>
          <w:p w14:paraId="7B5D8797" w14:textId="77777777" w:rsidR="00522E3B" w:rsidRPr="00522E3B" w:rsidRDefault="00522E3B" w:rsidP="004A7727">
            <w:pPr>
              <w:pStyle w:val="AdultbulletsBodytext"/>
              <w:spacing w:after="4" w:line="240" w:lineRule="auto"/>
            </w:pPr>
            <w:r w:rsidRPr="00EC33D9">
              <w:rPr>
                <w:b/>
                <w:u w:val="single"/>
              </w:rPr>
              <w:t>Circulatory system:</w:t>
            </w:r>
            <w:r w:rsidRPr="00522E3B">
              <w:t xml:space="preserve"> circulation, </w:t>
            </w:r>
            <w:r w:rsidRPr="00EC33D9">
              <w:rPr>
                <w:b/>
              </w:rPr>
              <w:t>heart</w:t>
            </w:r>
            <w:r w:rsidRPr="00522E3B">
              <w:t xml:space="preserve">, pulse, heartbeat, heart rate, lungs, breathing, </w:t>
            </w:r>
            <w:r w:rsidRPr="00EC33D9">
              <w:rPr>
                <w:b/>
              </w:rPr>
              <w:t>blood vessels</w:t>
            </w:r>
            <w:r w:rsidRPr="00522E3B">
              <w:t xml:space="preserve">, blood, pump, transported, </w:t>
            </w:r>
            <w:r w:rsidRPr="00EC33D9">
              <w:rPr>
                <w:b/>
              </w:rPr>
              <w:t>oxygenated blood</w:t>
            </w:r>
            <w:r w:rsidRPr="00522E3B">
              <w:t xml:space="preserve">, </w:t>
            </w:r>
            <w:r w:rsidRPr="00EC33D9">
              <w:rPr>
                <w:b/>
              </w:rPr>
              <w:t>deoxygenated blood</w:t>
            </w:r>
            <w:r w:rsidRPr="00522E3B">
              <w:t>, oxygen, arteries, veins, capillaries, chambers, plasma, platelets, white blood cells, red blood cells.</w:t>
            </w:r>
          </w:p>
          <w:p w14:paraId="4E27AD1C" w14:textId="77777777" w:rsidR="00522E3B" w:rsidRPr="00522E3B" w:rsidRDefault="00522E3B" w:rsidP="004A7727">
            <w:pPr>
              <w:pStyle w:val="AdultbulletsBodytext"/>
              <w:spacing w:after="4" w:line="240" w:lineRule="auto"/>
            </w:pPr>
            <w:r w:rsidRPr="00EC33D9">
              <w:rPr>
                <w:u w:val="single"/>
              </w:rPr>
              <w:t>Lifestyle:</w:t>
            </w:r>
            <w:r w:rsidRPr="00522E3B">
              <w:t xml:space="preserve"> </w:t>
            </w:r>
            <w:r w:rsidRPr="00EC33D9">
              <w:rPr>
                <w:b/>
              </w:rPr>
              <w:t>drug</w:t>
            </w:r>
            <w:r w:rsidRPr="00522E3B">
              <w:t xml:space="preserve">, </w:t>
            </w:r>
            <w:r w:rsidRPr="00EC33D9">
              <w:rPr>
                <w:b/>
              </w:rPr>
              <w:t>alcohol</w:t>
            </w:r>
            <w:r w:rsidRPr="00522E3B">
              <w:t>, smoking, disease, calorie, energy input, energy output.</w:t>
            </w:r>
          </w:p>
          <w:p w14:paraId="6328E250" w14:textId="77777777" w:rsidR="00522E3B" w:rsidRPr="00522E3B" w:rsidRDefault="00522E3B" w:rsidP="004A7727">
            <w:pPr>
              <w:pStyle w:val="AdultbulletsBodytext"/>
              <w:spacing w:after="4" w:line="240" w:lineRule="auto"/>
            </w:pPr>
            <w:r w:rsidRPr="00EC33D9">
              <w:rPr>
                <w:u w:val="single"/>
              </w:rPr>
              <w:t>Other:</w:t>
            </w:r>
            <w:r w:rsidRPr="00522E3B">
              <w:t xml:space="preserve"> water transportation, nutrient transportation, waste products.</w:t>
            </w:r>
          </w:p>
          <w:p w14:paraId="744D0ED3" w14:textId="77777777" w:rsidR="00A144D1" w:rsidRDefault="00A144D1" w:rsidP="004A7727">
            <w:pPr>
              <w:pStyle w:val="AdultBodytext"/>
              <w:spacing w:after="4" w:line="240" w:lineRule="auto"/>
              <w:rPr>
                <w:sz w:val="16"/>
                <w:szCs w:val="18"/>
              </w:rPr>
            </w:pPr>
          </w:p>
          <w:p w14:paraId="327EFA6B" w14:textId="37F95C0C" w:rsidR="002B3A6D" w:rsidRPr="00522E3B" w:rsidRDefault="00522E3B" w:rsidP="004A7727">
            <w:pPr>
              <w:pStyle w:val="AdultBodytext"/>
              <w:spacing w:after="4" w:line="240" w:lineRule="auto"/>
              <w:rPr>
                <w:sz w:val="16"/>
                <w:szCs w:val="18"/>
              </w:rPr>
            </w:pPr>
            <w:r w:rsidRPr="00522E3B">
              <w:rPr>
                <w:sz w:val="16"/>
                <w:szCs w:val="18"/>
              </w:rPr>
              <w:t>Previously introduced vocabulary: carbon dioxide.</w:t>
            </w:r>
          </w:p>
        </w:tc>
      </w:tr>
    </w:tbl>
    <w:p w14:paraId="27A1C55C" w14:textId="77777777" w:rsidR="00E00B28" w:rsidRDefault="00EB0BDF" w:rsidP="000561D1">
      <w:pPr>
        <w:pStyle w:val="AdultSubtitle"/>
        <w:sectPr w:rsidR="00E00B28" w:rsidSect="00307DDE">
          <w:headerReference w:type="default" r:id="rId11"/>
          <w:footerReference w:type="default" r:id="rId12"/>
          <w:pgSz w:w="16838" w:h="11906" w:orient="landscape" w:code="9"/>
          <w:pgMar w:top="567" w:right="567" w:bottom="1361" w:left="567" w:header="567" w:footer="0" w:gutter="0"/>
          <w:cols w:space="708"/>
          <w:docGrid w:linePitch="360"/>
        </w:sectPr>
      </w:pPr>
      <w:r>
        <w:rPr>
          <w:noProof/>
        </w:rPr>
        <mc:AlternateContent>
          <mc:Choice Requires="wps">
            <w:drawing>
              <wp:anchor distT="0" distB="0" distL="114300" distR="114300" simplePos="0" relativeHeight="251677696" behindDoc="0" locked="0" layoutInCell="1" allowOverlap="1" wp14:anchorId="7556DDE3" wp14:editId="17696110">
                <wp:simplePos x="0" y="0"/>
                <wp:positionH relativeFrom="margin">
                  <wp:posOffset>0</wp:posOffset>
                </wp:positionH>
                <wp:positionV relativeFrom="page">
                  <wp:posOffset>6793865</wp:posOffset>
                </wp:positionV>
                <wp:extent cx="9982200" cy="542925"/>
                <wp:effectExtent l="0" t="0" r="0" b="0"/>
                <wp:wrapNone/>
                <wp:docPr id="20" name="Rectangle 20">
                  <a:hlinkClick xmlns:a="http://schemas.openxmlformats.org/drawingml/2006/main" r:id="rId13"/>
                </wp:docPr>
                <wp:cNvGraphicFramePr/>
                <a:graphic xmlns:a="http://schemas.openxmlformats.org/drawingml/2006/main">
                  <a:graphicData uri="http://schemas.microsoft.com/office/word/2010/wordprocessingShape">
                    <wps:wsp>
                      <wps:cNvSpPr/>
                      <wps:spPr>
                        <a:xfrm>
                          <a:off x="0" y="0"/>
                          <a:ext cx="9982200" cy="54292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23C0AC4" id="Rectangle 20" o:spid="_x0000_s1026" href="https://www.twinkl.co.uk/resources/planit-primary-teaching-resources/planit-science-primary-teaching-resources" style="position:absolute;margin-left:0;margin-top:534.95pt;width:786pt;height:42.75pt;z-index:251677696;visibility:visible;mso-wrap-style:square;mso-width-percent:0;mso-wrap-distance-left:9pt;mso-wrap-distance-top:0;mso-wrap-distance-right:9pt;mso-wrap-distance-bottom:0;mso-position-horizontal:absolute;mso-position-horizontal-relative:margin;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" o:button="t" filled="f" stroked="f" strokeweight="1pt">
                <v:fill o:detectmouseclick="t"/>
                <w10:wrap anchorx="margin" anchory="page"/>
              </v:rect>
            </w:pict>
          </mc:Fallback>
        </mc:AlternateContent>
      </w:r>
    </w:p>
    <w:tbl>
      <w:tblPr>
        <w:tblStyle w:val="TableGrid"/>
        <w:tblpPr w:leftFromText="180" w:rightFromText="180" w:vertAnchor="text" w:horzAnchor="margin" w:tblpY="-11"/>
        <w:tblW w:w="0" w:type="auto"/>
        <w:tblBorders>
          <w:top w:val="single" w:sz="12" w:space="0" w:color="auto"/>
          <w:left w:val="single" w:sz="12" w:space="0" w:color="auto"/>
          <w:bottom w:val="single" w:sz="12" w:space="0" w:color="auto"/>
          <w:right w:val="single" w:sz="12" w:space="0" w:color="auto"/>
        </w:tblBorders>
        <w:tblCellMar>
          <w:left w:w="85" w:type="dxa"/>
          <w:right w:w="85" w:type="dxa"/>
        </w:tblCellMar>
        <w:tblLook w:val="04A0" w:firstRow="1" w:lastRow="0" w:firstColumn="1" w:lastColumn="0" w:noHBand="0" w:noVBand="1"/>
      </w:tblPr>
      <w:tblGrid>
        <w:gridCol w:w="615"/>
        <w:gridCol w:w="2509"/>
        <w:gridCol w:w="2510"/>
        <w:gridCol w:w="2510"/>
        <w:gridCol w:w="2510"/>
        <w:gridCol w:w="2510"/>
        <w:gridCol w:w="2510"/>
      </w:tblGrid>
      <w:tr w:rsidR="004A5C1D" w:rsidRPr="00D16D23" w14:paraId="77EACCC9" w14:textId="77777777" w:rsidTr="004A7727">
        <w:tc>
          <w:tcPr>
            <w:tcW w:w="615" w:type="dxa"/>
            <w:tcBorders>
              <w:top w:val="nil"/>
              <w:left w:val="nil"/>
              <w:bottom w:val="single" w:sz="12" w:space="0" w:color="auto"/>
              <w:right w:val="single" w:sz="12" w:space="0" w:color="auto"/>
            </w:tcBorders>
            <w:vAlign w:val="center"/>
          </w:tcPr>
          <w:p w14:paraId="03640677" w14:textId="77777777" w:rsidR="004A5C1D" w:rsidRPr="00D16D23" w:rsidRDefault="004A5C1D" w:rsidP="004A7727">
            <w:pPr>
              <w:pStyle w:val="AdultBodytext"/>
              <w:spacing w:after="0"/>
              <w:rPr>
                <w:sz w:val="18"/>
                <w:szCs w:val="18"/>
              </w:rPr>
            </w:pPr>
          </w:p>
        </w:tc>
        <w:tc>
          <w:tcPr>
            <w:tcW w:w="2509" w:type="dxa"/>
            <w:tcBorders>
              <w:top w:val="single" w:sz="12" w:space="0" w:color="auto"/>
              <w:left w:val="single" w:sz="12" w:space="0" w:color="auto"/>
              <w:bottom w:val="single" w:sz="12" w:space="0" w:color="auto"/>
            </w:tcBorders>
            <w:shd w:val="clear" w:color="auto" w:fill="683A8E"/>
            <w:vAlign w:val="center"/>
          </w:tcPr>
          <w:p w14:paraId="2F58BCDA" w14:textId="77777777" w:rsidR="004A5C1D" w:rsidRPr="002713A2" w:rsidRDefault="004A5C1D" w:rsidP="004A7727">
            <w:pPr>
              <w:pStyle w:val="AdultBodytext"/>
              <w:spacing w:after="0"/>
              <w:jc w:val="center"/>
              <w:rPr>
                <w:b/>
                <w:color w:val="FFFFFF" w:themeColor="background1"/>
                <w:sz w:val="16"/>
                <w:szCs w:val="18"/>
              </w:rPr>
            </w:pPr>
            <w:r w:rsidRPr="002713A2">
              <w:rPr>
                <w:b/>
                <w:color w:val="FFFFFF" w:themeColor="background1"/>
                <w:sz w:val="16"/>
                <w:szCs w:val="18"/>
              </w:rPr>
              <w:t>Year 1</w:t>
            </w:r>
          </w:p>
        </w:tc>
        <w:tc>
          <w:tcPr>
            <w:tcW w:w="2510" w:type="dxa"/>
            <w:tcBorders>
              <w:top w:val="single" w:sz="12" w:space="0" w:color="auto"/>
              <w:bottom w:val="single" w:sz="12" w:space="0" w:color="auto"/>
            </w:tcBorders>
            <w:shd w:val="clear" w:color="auto" w:fill="E7226A"/>
            <w:vAlign w:val="center"/>
          </w:tcPr>
          <w:p w14:paraId="7A51C4D1" w14:textId="77777777" w:rsidR="004A5C1D" w:rsidRPr="002713A2" w:rsidRDefault="004A5C1D" w:rsidP="004A7727">
            <w:pPr>
              <w:pStyle w:val="AdultBodytext"/>
              <w:spacing w:after="0"/>
              <w:jc w:val="center"/>
              <w:rPr>
                <w:color w:val="FFFFFF" w:themeColor="background1"/>
                <w:sz w:val="16"/>
                <w:szCs w:val="18"/>
              </w:rPr>
            </w:pPr>
            <w:r w:rsidRPr="002713A2">
              <w:rPr>
                <w:b/>
                <w:color w:val="FFFFFF" w:themeColor="background1"/>
                <w:sz w:val="16"/>
                <w:szCs w:val="18"/>
              </w:rPr>
              <w:t>Year 2</w:t>
            </w:r>
          </w:p>
        </w:tc>
        <w:tc>
          <w:tcPr>
            <w:tcW w:w="2510" w:type="dxa"/>
            <w:tcBorders>
              <w:top w:val="single" w:sz="12" w:space="0" w:color="auto"/>
              <w:bottom w:val="single" w:sz="12" w:space="0" w:color="auto"/>
            </w:tcBorders>
            <w:shd w:val="clear" w:color="auto" w:fill="32B4A3"/>
            <w:vAlign w:val="center"/>
          </w:tcPr>
          <w:p w14:paraId="2DF88D06" w14:textId="77777777" w:rsidR="004A5C1D" w:rsidRPr="002713A2" w:rsidRDefault="004A5C1D" w:rsidP="004A7727">
            <w:pPr>
              <w:pStyle w:val="AdultBodytext"/>
              <w:spacing w:after="0"/>
              <w:jc w:val="center"/>
              <w:rPr>
                <w:color w:val="FFFFFF" w:themeColor="background1"/>
                <w:sz w:val="16"/>
                <w:szCs w:val="18"/>
              </w:rPr>
            </w:pPr>
            <w:r w:rsidRPr="002713A2">
              <w:rPr>
                <w:b/>
                <w:color w:val="FFFFFF" w:themeColor="background1"/>
                <w:sz w:val="16"/>
                <w:szCs w:val="18"/>
              </w:rPr>
              <w:t>Year 3</w:t>
            </w:r>
          </w:p>
        </w:tc>
        <w:tc>
          <w:tcPr>
            <w:tcW w:w="2510" w:type="dxa"/>
            <w:tcBorders>
              <w:top w:val="single" w:sz="12" w:space="0" w:color="auto"/>
              <w:bottom w:val="single" w:sz="12" w:space="0" w:color="auto"/>
            </w:tcBorders>
            <w:shd w:val="clear" w:color="auto" w:fill="981869"/>
            <w:vAlign w:val="center"/>
          </w:tcPr>
          <w:p w14:paraId="3346E5D7" w14:textId="77777777" w:rsidR="004A5C1D" w:rsidRPr="002713A2" w:rsidRDefault="004A5C1D" w:rsidP="004A7727">
            <w:pPr>
              <w:pStyle w:val="AdultBodytext"/>
              <w:spacing w:after="0"/>
              <w:jc w:val="center"/>
              <w:rPr>
                <w:color w:val="FFFFFF" w:themeColor="background1"/>
                <w:sz w:val="16"/>
                <w:szCs w:val="18"/>
              </w:rPr>
            </w:pPr>
            <w:r w:rsidRPr="002713A2">
              <w:rPr>
                <w:b/>
                <w:color w:val="FFFFFF" w:themeColor="background1"/>
                <w:sz w:val="16"/>
                <w:szCs w:val="18"/>
              </w:rPr>
              <w:t>Year 4</w:t>
            </w:r>
          </w:p>
        </w:tc>
        <w:tc>
          <w:tcPr>
            <w:tcW w:w="2510" w:type="dxa"/>
            <w:tcBorders>
              <w:top w:val="single" w:sz="12" w:space="0" w:color="auto"/>
              <w:bottom w:val="single" w:sz="12" w:space="0" w:color="auto"/>
            </w:tcBorders>
            <w:shd w:val="clear" w:color="auto" w:fill="14B5E5"/>
            <w:vAlign w:val="center"/>
          </w:tcPr>
          <w:p w14:paraId="41EC2799" w14:textId="77777777" w:rsidR="004A5C1D" w:rsidRPr="002713A2" w:rsidRDefault="004A5C1D" w:rsidP="004A7727">
            <w:pPr>
              <w:pStyle w:val="AdultBodytext"/>
              <w:spacing w:after="0"/>
              <w:jc w:val="center"/>
              <w:rPr>
                <w:color w:val="FFFFFF" w:themeColor="background1"/>
                <w:sz w:val="16"/>
                <w:szCs w:val="18"/>
              </w:rPr>
            </w:pPr>
            <w:r w:rsidRPr="002713A2">
              <w:rPr>
                <w:b/>
                <w:color w:val="FFFFFF" w:themeColor="background1"/>
                <w:sz w:val="16"/>
                <w:szCs w:val="18"/>
              </w:rPr>
              <w:t>Year 5</w:t>
            </w:r>
          </w:p>
        </w:tc>
        <w:tc>
          <w:tcPr>
            <w:tcW w:w="2510" w:type="dxa"/>
            <w:tcBorders>
              <w:top w:val="single" w:sz="12" w:space="0" w:color="auto"/>
              <w:bottom w:val="single" w:sz="12" w:space="0" w:color="auto"/>
            </w:tcBorders>
            <w:shd w:val="clear" w:color="auto" w:fill="F08218"/>
            <w:vAlign w:val="center"/>
          </w:tcPr>
          <w:p w14:paraId="1BB7DECB" w14:textId="77777777" w:rsidR="004A5C1D" w:rsidRPr="002713A2" w:rsidRDefault="004A5C1D" w:rsidP="004A7727">
            <w:pPr>
              <w:pStyle w:val="AdultBodytext"/>
              <w:spacing w:after="0"/>
              <w:jc w:val="center"/>
              <w:rPr>
                <w:color w:val="FFFFFF" w:themeColor="background1"/>
                <w:sz w:val="16"/>
                <w:szCs w:val="18"/>
              </w:rPr>
            </w:pPr>
            <w:r w:rsidRPr="002713A2">
              <w:rPr>
                <w:b/>
                <w:color w:val="FFFFFF" w:themeColor="background1"/>
                <w:sz w:val="16"/>
                <w:szCs w:val="18"/>
              </w:rPr>
              <w:t>Year 6</w:t>
            </w:r>
          </w:p>
        </w:tc>
      </w:tr>
      <w:tr w:rsidR="004A5C1D" w:rsidRPr="00D16D23" w14:paraId="4E42D87B" w14:textId="77777777" w:rsidTr="004A7727">
        <w:trPr>
          <w:cantSplit/>
          <w:trHeight w:val="4025"/>
        </w:trPr>
        <w:tc>
          <w:tcPr>
            <w:tcW w:w="615" w:type="dxa"/>
            <w:tcBorders>
              <w:top w:val="single" w:sz="12" w:space="0" w:color="auto"/>
              <w:bottom w:val="single" w:sz="4" w:space="0" w:color="auto"/>
              <w:right w:val="single" w:sz="12" w:space="0" w:color="auto"/>
            </w:tcBorders>
            <w:shd w:val="clear" w:color="auto" w:fill="6EBB85"/>
            <w:textDirection w:val="btLr"/>
            <w:vAlign w:val="center"/>
          </w:tcPr>
          <w:p w14:paraId="05BF4052" w14:textId="3C63A27E" w:rsidR="004A5C1D" w:rsidRPr="002713A2" w:rsidRDefault="004A5C1D" w:rsidP="004A7727">
            <w:pPr>
              <w:pStyle w:val="AdultBodytext"/>
              <w:spacing w:after="0" w:line="240" w:lineRule="auto"/>
              <w:ind w:left="113" w:right="113"/>
              <w:jc w:val="center"/>
              <w:rPr>
                <w:b/>
                <w:color w:val="FFFFFF" w:themeColor="background1"/>
                <w:sz w:val="16"/>
                <w:szCs w:val="18"/>
              </w:rPr>
            </w:pPr>
            <w:r>
              <w:rPr>
                <w:b/>
                <w:color w:val="FFFFFF" w:themeColor="background1"/>
                <w:sz w:val="16"/>
                <w:szCs w:val="18"/>
              </w:rPr>
              <w:t>Plants</w:t>
            </w:r>
          </w:p>
        </w:tc>
        <w:tc>
          <w:tcPr>
            <w:tcW w:w="2509" w:type="dxa"/>
            <w:tcBorders>
              <w:top w:val="single" w:sz="12" w:space="0" w:color="auto"/>
              <w:left w:val="single" w:sz="12" w:space="0" w:color="auto"/>
            </w:tcBorders>
            <w:shd w:val="clear" w:color="auto" w:fill="FFFFFF" w:themeFill="background1"/>
            <w:tcMar>
              <w:top w:w="57" w:type="dxa"/>
            </w:tcMar>
          </w:tcPr>
          <w:p w14:paraId="151342AA" w14:textId="77777777" w:rsidR="004A5C1D" w:rsidRPr="00D16D23" w:rsidRDefault="004A5C1D" w:rsidP="004A7727">
            <w:pPr>
              <w:pStyle w:val="AdultBodytext"/>
              <w:spacing w:after="120" w:line="240" w:lineRule="auto"/>
              <w:rPr>
                <w:b/>
                <w:sz w:val="16"/>
                <w:szCs w:val="18"/>
              </w:rPr>
            </w:pPr>
            <w:r w:rsidRPr="00D16D23">
              <w:rPr>
                <w:b/>
                <w:sz w:val="16"/>
                <w:szCs w:val="18"/>
              </w:rPr>
              <w:t>Pupils should be taught to:</w:t>
            </w:r>
          </w:p>
          <w:p w14:paraId="1F2F6644" w14:textId="77777777" w:rsidR="000F4690" w:rsidRDefault="000F4690" w:rsidP="004A7727">
            <w:pPr>
              <w:pStyle w:val="AdultbulletsBodytext"/>
              <w:spacing w:after="4" w:line="240" w:lineRule="auto"/>
              <w:ind w:left="130" w:hanging="130"/>
            </w:pPr>
            <w:r>
              <w:t xml:space="preserve">identify and name a variety of common wild and garden plants, including deciduous and evergreen </w:t>
            </w:r>
            <w:proofErr w:type="gramStart"/>
            <w:r>
              <w:t>trees;</w:t>
            </w:r>
            <w:proofErr w:type="gramEnd"/>
          </w:p>
          <w:p w14:paraId="1A6C41C9" w14:textId="784848CC" w:rsidR="004A5C1D" w:rsidRPr="00D16D23" w:rsidRDefault="000F4690" w:rsidP="004A7727">
            <w:pPr>
              <w:pStyle w:val="AdultbulletsBodytext"/>
              <w:spacing w:after="4" w:line="240" w:lineRule="auto"/>
              <w:ind w:left="130" w:hanging="130"/>
              <w:rPr>
                <w:sz w:val="18"/>
              </w:rPr>
            </w:pPr>
            <w:r>
              <w:t>identify and describe the basic structure of a variety of common flowering plants, including trees.</w:t>
            </w:r>
          </w:p>
        </w:tc>
        <w:tc>
          <w:tcPr>
            <w:tcW w:w="2510" w:type="dxa"/>
            <w:tcBorders>
              <w:top w:val="single" w:sz="12" w:space="0" w:color="auto"/>
            </w:tcBorders>
            <w:shd w:val="clear" w:color="auto" w:fill="FFFFFF" w:themeFill="background1"/>
          </w:tcPr>
          <w:p w14:paraId="46246E39" w14:textId="77777777" w:rsidR="004A5C1D" w:rsidRPr="003738F4" w:rsidRDefault="004A5C1D" w:rsidP="004A7727">
            <w:pPr>
              <w:pStyle w:val="AdultBodytext"/>
              <w:spacing w:after="120" w:line="240" w:lineRule="auto"/>
              <w:rPr>
                <w:b/>
                <w:sz w:val="16"/>
                <w:szCs w:val="18"/>
              </w:rPr>
            </w:pPr>
            <w:r w:rsidRPr="003738F4">
              <w:rPr>
                <w:b/>
                <w:sz w:val="16"/>
                <w:szCs w:val="18"/>
              </w:rPr>
              <w:t>Pupils should be taught to:</w:t>
            </w:r>
          </w:p>
          <w:p w14:paraId="1652805D" w14:textId="77777777" w:rsidR="000F4690" w:rsidRDefault="000F4690" w:rsidP="004A7727">
            <w:pPr>
              <w:pStyle w:val="AdultbulletsBodytext"/>
              <w:spacing w:after="4" w:line="240" w:lineRule="auto"/>
              <w:ind w:left="130" w:hanging="130"/>
            </w:pPr>
            <w:r>
              <w:t xml:space="preserve">observe and describe how seeds and bulbs grow into mature </w:t>
            </w:r>
            <w:proofErr w:type="gramStart"/>
            <w:r>
              <w:t>plants;</w:t>
            </w:r>
            <w:proofErr w:type="gramEnd"/>
          </w:p>
          <w:p w14:paraId="4780002B" w14:textId="3A48072E" w:rsidR="004A5C1D" w:rsidRPr="003738F4" w:rsidRDefault="000F4690" w:rsidP="004A7727">
            <w:pPr>
              <w:pStyle w:val="AdultbulletsBodytext"/>
              <w:spacing w:after="4" w:line="240" w:lineRule="auto"/>
              <w:ind w:left="130" w:hanging="130"/>
            </w:pPr>
            <w:r>
              <w:t>find out and describe how plants need water, light and a suitable temperature to grow and stay healthy.</w:t>
            </w:r>
          </w:p>
        </w:tc>
        <w:tc>
          <w:tcPr>
            <w:tcW w:w="2510" w:type="dxa"/>
            <w:tcBorders>
              <w:top w:val="single" w:sz="12" w:space="0" w:color="auto"/>
            </w:tcBorders>
            <w:shd w:val="clear" w:color="auto" w:fill="FFFFFF" w:themeFill="background1"/>
          </w:tcPr>
          <w:p w14:paraId="14935906" w14:textId="77777777" w:rsidR="004A5C1D" w:rsidRPr="006A0A68" w:rsidRDefault="004A5C1D" w:rsidP="004A7727">
            <w:pPr>
              <w:pStyle w:val="AdultBodytext"/>
              <w:spacing w:line="240" w:lineRule="auto"/>
              <w:rPr>
                <w:b/>
                <w:sz w:val="16"/>
                <w:szCs w:val="18"/>
              </w:rPr>
            </w:pPr>
            <w:r w:rsidRPr="006A0A68">
              <w:rPr>
                <w:b/>
                <w:sz w:val="16"/>
                <w:szCs w:val="18"/>
              </w:rPr>
              <w:t>Pupils should be taught to:</w:t>
            </w:r>
          </w:p>
          <w:p w14:paraId="271B8D16" w14:textId="77777777" w:rsidR="000F4690" w:rsidRDefault="000F4690" w:rsidP="004A7727">
            <w:pPr>
              <w:pStyle w:val="AdultbulletsBodytext"/>
              <w:spacing w:after="4" w:line="240" w:lineRule="auto"/>
              <w:ind w:left="130" w:hanging="130"/>
            </w:pPr>
            <w:r>
              <w:t xml:space="preserve">identify and describe the functions of different parts of flowering plants: roots, stem/trunk, leaves and </w:t>
            </w:r>
            <w:proofErr w:type="gramStart"/>
            <w:r>
              <w:t>flowers;</w:t>
            </w:r>
            <w:proofErr w:type="gramEnd"/>
          </w:p>
          <w:p w14:paraId="670053AA" w14:textId="729417D7" w:rsidR="000F4690" w:rsidRDefault="000F4690" w:rsidP="004A7727">
            <w:pPr>
              <w:pStyle w:val="AdultbulletsBodytext"/>
              <w:spacing w:after="4" w:line="240" w:lineRule="auto"/>
              <w:ind w:left="130" w:hanging="130"/>
            </w:pPr>
            <w:r>
              <w:t xml:space="preserve">explore the requirements of plants for life and growth (air, light, water, nutrients from soil, and room to grow) and how they vary from plant to </w:t>
            </w:r>
            <w:proofErr w:type="gramStart"/>
            <w:r>
              <w:t>plant;</w:t>
            </w:r>
            <w:proofErr w:type="gramEnd"/>
          </w:p>
          <w:p w14:paraId="12969653" w14:textId="36639149" w:rsidR="000F4690" w:rsidRDefault="000F4690" w:rsidP="004A7727">
            <w:pPr>
              <w:pStyle w:val="AdultbulletsBodytext"/>
              <w:spacing w:after="4" w:line="240" w:lineRule="auto"/>
              <w:ind w:left="130" w:hanging="130"/>
            </w:pPr>
            <w:r>
              <w:t xml:space="preserve">investigate the way in which water is transported within </w:t>
            </w:r>
            <w:proofErr w:type="gramStart"/>
            <w:r>
              <w:t>plants;</w:t>
            </w:r>
            <w:proofErr w:type="gramEnd"/>
          </w:p>
          <w:p w14:paraId="4F03C8BB" w14:textId="24C972DD" w:rsidR="004A5C1D" w:rsidRPr="006A0A68" w:rsidRDefault="000F4690" w:rsidP="004A7727">
            <w:pPr>
              <w:pStyle w:val="AdultbulletsBodytext"/>
              <w:spacing w:after="4" w:line="240" w:lineRule="auto"/>
              <w:ind w:left="130" w:hanging="130"/>
            </w:pPr>
            <w:r>
              <w:t>explore the part that flowers play in the life cycle of flowering plants, including pollination, seed formation and seed dispersal.</w:t>
            </w:r>
          </w:p>
        </w:tc>
        <w:tc>
          <w:tcPr>
            <w:tcW w:w="2510" w:type="dxa"/>
            <w:tcBorders>
              <w:top w:val="single" w:sz="12" w:space="0" w:color="auto"/>
            </w:tcBorders>
            <w:shd w:val="clear" w:color="auto" w:fill="D9D9D9" w:themeFill="background1" w:themeFillShade="D9"/>
          </w:tcPr>
          <w:p w14:paraId="2417C322" w14:textId="08483983" w:rsidR="004A5C1D" w:rsidRPr="00522E3B" w:rsidRDefault="004A5C1D" w:rsidP="004A7727">
            <w:pPr>
              <w:pStyle w:val="AdultbulletsBodytext"/>
              <w:numPr>
                <w:ilvl w:val="0"/>
                <w:numId w:val="0"/>
              </w:numPr>
              <w:spacing w:after="20" w:line="240" w:lineRule="auto"/>
            </w:pPr>
          </w:p>
        </w:tc>
        <w:tc>
          <w:tcPr>
            <w:tcW w:w="2510" w:type="dxa"/>
            <w:tcBorders>
              <w:top w:val="single" w:sz="12" w:space="0" w:color="auto"/>
            </w:tcBorders>
            <w:shd w:val="clear" w:color="auto" w:fill="D9D9D9" w:themeFill="background1" w:themeFillShade="D9"/>
          </w:tcPr>
          <w:p w14:paraId="76D9C8DA" w14:textId="71353AD4" w:rsidR="004A5C1D" w:rsidRPr="004A5C1D" w:rsidRDefault="004A5C1D" w:rsidP="004A7727">
            <w:pPr>
              <w:pStyle w:val="AdultBodytext"/>
              <w:spacing w:line="240" w:lineRule="auto"/>
              <w:rPr>
                <w:b/>
                <w:sz w:val="16"/>
                <w:szCs w:val="18"/>
              </w:rPr>
            </w:pPr>
          </w:p>
        </w:tc>
        <w:tc>
          <w:tcPr>
            <w:tcW w:w="2510" w:type="dxa"/>
            <w:tcBorders>
              <w:top w:val="single" w:sz="12" w:space="0" w:color="auto"/>
            </w:tcBorders>
            <w:shd w:val="clear" w:color="auto" w:fill="D9D9D9" w:themeFill="background1" w:themeFillShade="D9"/>
          </w:tcPr>
          <w:p w14:paraId="7EB3AEB9" w14:textId="5D7C5B66" w:rsidR="004A5C1D" w:rsidRPr="00522E3B" w:rsidRDefault="004A5C1D" w:rsidP="004A7727">
            <w:pPr>
              <w:pStyle w:val="AdultbulletsBodytext"/>
              <w:numPr>
                <w:ilvl w:val="0"/>
                <w:numId w:val="0"/>
              </w:numPr>
              <w:spacing w:after="0" w:line="240" w:lineRule="auto"/>
            </w:pPr>
          </w:p>
        </w:tc>
      </w:tr>
      <w:tr w:rsidR="004A5C1D" w:rsidRPr="00D16D23" w14:paraId="413A1AE6" w14:textId="77777777" w:rsidTr="004A7727">
        <w:trPr>
          <w:cantSplit/>
          <w:trHeight w:val="3198"/>
        </w:trPr>
        <w:tc>
          <w:tcPr>
            <w:tcW w:w="615" w:type="dxa"/>
            <w:tcBorders>
              <w:top w:val="single" w:sz="4" w:space="0" w:color="auto"/>
              <w:bottom w:val="single" w:sz="12" w:space="0" w:color="auto"/>
              <w:right w:val="single" w:sz="12" w:space="0" w:color="auto"/>
            </w:tcBorders>
            <w:shd w:val="clear" w:color="auto" w:fill="6EBB85"/>
            <w:textDirection w:val="btLr"/>
            <w:vAlign w:val="center"/>
          </w:tcPr>
          <w:p w14:paraId="7577C876" w14:textId="77777777" w:rsidR="004A5C1D" w:rsidRPr="002713A2" w:rsidRDefault="004A5C1D" w:rsidP="004A7727">
            <w:pPr>
              <w:pStyle w:val="AdultBodytext"/>
              <w:spacing w:after="0" w:line="240" w:lineRule="auto"/>
              <w:ind w:left="113" w:right="113"/>
              <w:jc w:val="center"/>
              <w:rPr>
                <w:b/>
                <w:sz w:val="16"/>
                <w:szCs w:val="18"/>
              </w:rPr>
            </w:pPr>
            <w:r w:rsidRPr="002713A2">
              <w:rPr>
                <w:b/>
                <w:color w:val="FFFFFF" w:themeColor="background1"/>
                <w:sz w:val="16"/>
                <w:szCs w:val="18"/>
              </w:rPr>
              <w:t>Vocabulary Progression</w:t>
            </w:r>
          </w:p>
        </w:tc>
        <w:tc>
          <w:tcPr>
            <w:tcW w:w="2509" w:type="dxa"/>
            <w:tcBorders>
              <w:left w:val="single" w:sz="12" w:space="0" w:color="auto"/>
            </w:tcBorders>
            <w:shd w:val="clear" w:color="auto" w:fill="FFFFFF" w:themeFill="background1"/>
            <w:tcMar>
              <w:top w:w="57" w:type="dxa"/>
            </w:tcMar>
          </w:tcPr>
          <w:p w14:paraId="3003BFA7" w14:textId="77777777" w:rsidR="000F3579" w:rsidRPr="000F3579" w:rsidRDefault="000F3579" w:rsidP="004A7727">
            <w:pPr>
              <w:pStyle w:val="AdultbulletsBodytext"/>
              <w:spacing w:after="4" w:line="240" w:lineRule="auto"/>
              <w:ind w:left="130" w:hanging="130"/>
              <w:rPr>
                <w:u w:val="single"/>
              </w:rPr>
            </w:pPr>
            <w:r w:rsidRPr="000F3579">
              <w:rPr>
                <w:u w:val="single"/>
              </w:rPr>
              <w:t xml:space="preserve">Names of common plants: </w:t>
            </w:r>
            <w:r w:rsidRPr="00AB76DA">
              <w:rPr>
                <w:b/>
                <w:bCs/>
              </w:rPr>
              <w:t>wild plant, garden plant, evergreen</w:t>
            </w:r>
            <w:r w:rsidRPr="00461B00">
              <w:t xml:space="preserve"> tree, </w:t>
            </w:r>
            <w:r w:rsidRPr="00AB76DA">
              <w:rPr>
                <w:b/>
                <w:bCs/>
              </w:rPr>
              <w:t>deciduous</w:t>
            </w:r>
            <w:r w:rsidRPr="00461B00">
              <w:t xml:space="preserve"> tree, common flowering plant, </w:t>
            </w:r>
            <w:r w:rsidRPr="00AB76DA">
              <w:rPr>
                <w:b/>
                <w:bCs/>
              </w:rPr>
              <w:t>weed</w:t>
            </w:r>
            <w:r w:rsidRPr="00461B00">
              <w:t>, grass.</w:t>
            </w:r>
          </w:p>
          <w:p w14:paraId="798459C9" w14:textId="77777777" w:rsidR="00461B00" w:rsidRDefault="000F3579" w:rsidP="004A7727">
            <w:pPr>
              <w:pStyle w:val="AdultbulletsBodytext"/>
              <w:spacing w:after="4" w:line="240" w:lineRule="auto"/>
              <w:ind w:left="130" w:hanging="130"/>
              <w:rPr>
                <w:u w:val="single"/>
              </w:rPr>
            </w:pPr>
            <w:r w:rsidRPr="000F3579">
              <w:rPr>
                <w:u w:val="single"/>
              </w:rPr>
              <w:t xml:space="preserve">Name some features of plants: </w:t>
            </w:r>
            <w:r w:rsidRPr="00461B00">
              <w:t xml:space="preserve">e.g. </w:t>
            </w:r>
            <w:r w:rsidRPr="00AB76DA">
              <w:rPr>
                <w:b/>
                <w:bCs/>
              </w:rPr>
              <w:t>flower</w:t>
            </w:r>
            <w:r w:rsidRPr="00461B00">
              <w:t xml:space="preserve">, vegetable, </w:t>
            </w:r>
            <w:r w:rsidRPr="00AB76DA">
              <w:rPr>
                <w:b/>
                <w:bCs/>
              </w:rPr>
              <w:t>fruit</w:t>
            </w:r>
            <w:r w:rsidRPr="00461B00">
              <w:t xml:space="preserve">, berry, </w:t>
            </w:r>
            <w:r w:rsidRPr="00AB76DA">
              <w:rPr>
                <w:b/>
                <w:bCs/>
              </w:rPr>
              <w:t>leaf/leaves</w:t>
            </w:r>
            <w:r w:rsidRPr="00461B00">
              <w:t xml:space="preserve">, blossom, </w:t>
            </w:r>
            <w:r w:rsidRPr="00AB76DA">
              <w:rPr>
                <w:b/>
                <w:bCs/>
              </w:rPr>
              <w:t>petal, stem</w:t>
            </w:r>
            <w:r w:rsidRPr="00461B00">
              <w:t>, trunk, branch</w:t>
            </w:r>
            <w:r w:rsidRPr="00AB76DA">
              <w:rPr>
                <w:b/>
                <w:bCs/>
              </w:rPr>
              <w:t>, root, seed, bulb</w:t>
            </w:r>
            <w:r w:rsidRPr="00461B00">
              <w:t>, soil.</w:t>
            </w:r>
          </w:p>
          <w:p w14:paraId="352745B4" w14:textId="6F17846C" w:rsidR="004A5C1D" w:rsidRPr="00461B00" w:rsidRDefault="000F3579" w:rsidP="004A7727">
            <w:pPr>
              <w:pStyle w:val="AdultbulletsBodytext"/>
              <w:spacing w:after="4" w:line="240" w:lineRule="auto"/>
              <w:ind w:left="130" w:hanging="130"/>
              <w:rPr>
                <w:u w:val="single"/>
              </w:rPr>
            </w:pPr>
            <w:r w:rsidRPr="00461B00">
              <w:rPr>
                <w:u w:val="single"/>
              </w:rPr>
              <w:t>Name some common types of plant</w:t>
            </w:r>
            <w:r w:rsidR="002377CC">
              <w:rPr>
                <w:u w:val="single"/>
              </w:rPr>
              <w:t>:</w:t>
            </w:r>
            <w:r w:rsidR="002377CC">
              <w:t xml:space="preserve"> e</w:t>
            </w:r>
            <w:r w:rsidRPr="00461B00">
              <w:t>.g. sunflower, daffodil.</w:t>
            </w:r>
          </w:p>
        </w:tc>
        <w:tc>
          <w:tcPr>
            <w:tcW w:w="2510" w:type="dxa"/>
            <w:shd w:val="clear" w:color="auto" w:fill="FFFFFF" w:themeFill="background1"/>
          </w:tcPr>
          <w:p w14:paraId="39784E13" w14:textId="75C1F3EB" w:rsidR="000F3579" w:rsidRPr="000F3579" w:rsidRDefault="000F3579" w:rsidP="004A7727">
            <w:pPr>
              <w:pStyle w:val="AdultbulletsBodytext"/>
              <w:spacing w:after="4" w:line="240" w:lineRule="auto"/>
              <w:ind w:left="130" w:hanging="130"/>
              <w:rPr>
                <w:u w:val="single"/>
              </w:rPr>
            </w:pPr>
            <w:r w:rsidRPr="000F3579">
              <w:rPr>
                <w:u w:val="single"/>
              </w:rPr>
              <w:t>Growth of plants:</w:t>
            </w:r>
            <w:r w:rsidR="00801EE0">
              <w:t xml:space="preserve"> </w:t>
            </w:r>
            <w:r w:rsidR="00801EE0" w:rsidRPr="00C37B6C">
              <w:rPr>
                <w:b/>
                <w:bCs/>
              </w:rPr>
              <w:t>g</w:t>
            </w:r>
            <w:r w:rsidRPr="00C37B6C">
              <w:rPr>
                <w:b/>
                <w:bCs/>
              </w:rPr>
              <w:t>ermination, shoot, seed dispersal</w:t>
            </w:r>
            <w:r w:rsidRPr="00801EE0">
              <w:t>, grow, food store, life cycle, die, wilt, seedling, sapling.</w:t>
            </w:r>
          </w:p>
          <w:p w14:paraId="575806DE" w14:textId="63556CAB" w:rsidR="000F3579" w:rsidRPr="000F3579" w:rsidRDefault="000F3579" w:rsidP="004A7727">
            <w:pPr>
              <w:pStyle w:val="AdultbulletsBodytext"/>
              <w:spacing w:after="4" w:line="240" w:lineRule="auto"/>
              <w:ind w:left="130" w:hanging="130"/>
              <w:rPr>
                <w:u w:val="single"/>
              </w:rPr>
            </w:pPr>
            <w:r w:rsidRPr="000F3579">
              <w:rPr>
                <w:u w:val="single"/>
              </w:rPr>
              <w:t>Needs of plants:</w:t>
            </w:r>
            <w:r w:rsidR="002377CC">
              <w:t xml:space="preserve"> </w:t>
            </w:r>
            <w:r w:rsidR="002377CC" w:rsidRPr="00C37B6C">
              <w:rPr>
                <w:b/>
                <w:bCs/>
              </w:rPr>
              <w:t>s</w:t>
            </w:r>
            <w:r w:rsidRPr="00C37B6C">
              <w:rPr>
                <w:b/>
                <w:bCs/>
              </w:rPr>
              <w:t>unlight, nutrition</w:t>
            </w:r>
            <w:r w:rsidRPr="00801EE0">
              <w:t>, light, healthy, space, air.</w:t>
            </w:r>
          </w:p>
          <w:p w14:paraId="670C55ED" w14:textId="5F36D641" w:rsidR="000F3579" w:rsidRPr="000F3579" w:rsidRDefault="000F3579" w:rsidP="004A7727">
            <w:pPr>
              <w:pStyle w:val="AdultbulletsBodytext"/>
              <w:spacing w:after="4" w:line="240" w:lineRule="auto"/>
              <w:ind w:left="130" w:hanging="130"/>
              <w:rPr>
                <w:u w:val="single"/>
              </w:rPr>
            </w:pPr>
            <w:r w:rsidRPr="000F3579">
              <w:rPr>
                <w:u w:val="single"/>
              </w:rPr>
              <w:t xml:space="preserve">Name different types of plant: </w:t>
            </w:r>
            <w:r w:rsidRPr="00801EE0">
              <w:t>e.g. bean plant, cactus.</w:t>
            </w:r>
          </w:p>
          <w:p w14:paraId="5F4958C9" w14:textId="55C6584C" w:rsidR="000F3579" w:rsidRPr="002377CC" w:rsidRDefault="000F3579" w:rsidP="004A7727">
            <w:pPr>
              <w:pStyle w:val="AdultbulletsBodytext"/>
              <w:spacing w:after="4" w:line="240" w:lineRule="auto"/>
              <w:ind w:left="130" w:hanging="130"/>
              <w:rPr>
                <w:u w:val="single"/>
              </w:rPr>
            </w:pPr>
            <w:r w:rsidRPr="000F3579">
              <w:rPr>
                <w:u w:val="single"/>
              </w:rPr>
              <w:t xml:space="preserve">Names of different habitats: </w:t>
            </w:r>
            <w:r w:rsidRPr="00801EE0">
              <w:t>e.g. rainforest, desert.</w:t>
            </w:r>
          </w:p>
          <w:p w14:paraId="41AD417E" w14:textId="77777777" w:rsidR="002377CC" w:rsidRPr="000F3579" w:rsidRDefault="002377CC" w:rsidP="004A7727">
            <w:pPr>
              <w:pStyle w:val="AdultbulletsBodytext"/>
              <w:numPr>
                <w:ilvl w:val="0"/>
                <w:numId w:val="0"/>
              </w:numPr>
              <w:spacing w:after="4" w:line="240" w:lineRule="auto"/>
              <w:rPr>
                <w:u w:val="single"/>
              </w:rPr>
            </w:pPr>
          </w:p>
          <w:p w14:paraId="021A6A7D" w14:textId="67BDDCA0" w:rsidR="004A5C1D" w:rsidRPr="00DB7CAB" w:rsidRDefault="000F3579" w:rsidP="004A7727">
            <w:pPr>
              <w:pStyle w:val="AdultbulletsBodytext"/>
              <w:numPr>
                <w:ilvl w:val="0"/>
                <w:numId w:val="0"/>
              </w:numPr>
              <w:spacing w:after="4" w:line="240" w:lineRule="auto"/>
            </w:pPr>
            <w:r w:rsidRPr="0028239B">
              <w:t>Previously introduced vocabulary:</w:t>
            </w:r>
            <w:r w:rsidR="002377CC">
              <w:t xml:space="preserve"> </w:t>
            </w:r>
            <w:r w:rsidR="002377CC" w:rsidRPr="00C37B6C">
              <w:rPr>
                <w:b/>
                <w:bCs/>
              </w:rPr>
              <w:t>w</w:t>
            </w:r>
            <w:r w:rsidRPr="00C37B6C">
              <w:rPr>
                <w:b/>
                <w:bCs/>
              </w:rPr>
              <w:t>ater, temperature</w:t>
            </w:r>
            <w:r w:rsidRPr="00801EE0">
              <w:t>, warm, hot, cold, habitat.</w:t>
            </w:r>
          </w:p>
        </w:tc>
        <w:tc>
          <w:tcPr>
            <w:tcW w:w="2510" w:type="dxa"/>
            <w:shd w:val="clear" w:color="auto" w:fill="FFFFFF" w:themeFill="background1"/>
          </w:tcPr>
          <w:p w14:paraId="2B54BD5F" w14:textId="77777777" w:rsidR="000F3579" w:rsidRPr="002377CC" w:rsidRDefault="000F3579" w:rsidP="004A7727">
            <w:pPr>
              <w:pStyle w:val="AdultbulletsBodytext"/>
              <w:spacing w:after="4" w:line="240" w:lineRule="auto"/>
              <w:ind w:left="130" w:hanging="130"/>
            </w:pPr>
            <w:r w:rsidRPr="002377CC">
              <w:rPr>
                <w:u w:val="single"/>
              </w:rPr>
              <w:t>Water transportation:</w:t>
            </w:r>
            <w:r w:rsidRPr="002377CC">
              <w:t xml:space="preserve"> transport, </w:t>
            </w:r>
            <w:r w:rsidRPr="00C37B6C">
              <w:rPr>
                <w:b/>
                <w:bCs/>
              </w:rPr>
              <w:t>evaporation, evaporate, nutrients</w:t>
            </w:r>
            <w:r w:rsidRPr="002377CC">
              <w:t>, absorb, anchor.</w:t>
            </w:r>
          </w:p>
          <w:p w14:paraId="4D1BCE32" w14:textId="77777777" w:rsidR="002377CC" w:rsidRDefault="000F3579" w:rsidP="004A7727">
            <w:pPr>
              <w:pStyle w:val="AdultbulletsBodytext"/>
              <w:spacing w:after="4" w:line="240" w:lineRule="auto"/>
              <w:ind w:left="130" w:hanging="130"/>
            </w:pPr>
            <w:r w:rsidRPr="002377CC">
              <w:rPr>
                <w:u w:val="single"/>
              </w:rPr>
              <w:t>Life cycle of flowering plants:</w:t>
            </w:r>
            <w:r w:rsidRPr="002377CC">
              <w:t xml:space="preserve"> </w:t>
            </w:r>
            <w:r w:rsidRPr="00C37B6C">
              <w:rPr>
                <w:b/>
                <w:bCs/>
              </w:rPr>
              <w:t>pollination</w:t>
            </w:r>
            <w:r w:rsidRPr="002377CC">
              <w:t xml:space="preserve"> (insect/wind), pollen, nectar, pollinator, seed formation, </w:t>
            </w:r>
            <w:r w:rsidRPr="00C37B6C">
              <w:rPr>
                <w:b/>
                <w:bCs/>
              </w:rPr>
              <w:t>seed dispersal</w:t>
            </w:r>
            <w:r w:rsidRPr="002377CC">
              <w:t xml:space="preserve"> (animal/wind/water), reproduce, </w:t>
            </w:r>
            <w:r w:rsidRPr="00C37B6C">
              <w:rPr>
                <w:b/>
                <w:bCs/>
              </w:rPr>
              <w:t>fertilisation</w:t>
            </w:r>
            <w:r w:rsidRPr="002377CC">
              <w:t xml:space="preserve">, fertilise, </w:t>
            </w:r>
            <w:r w:rsidRPr="00C37B6C">
              <w:rPr>
                <w:b/>
                <w:bCs/>
              </w:rPr>
              <w:t>stamen</w:t>
            </w:r>
            <w:r w:rsidRPr="002377CC">
              <w:t xml:space="preserve">, anther, filament, </w:t>
            </w:r>
            <w:r w:rsidRPr="00C37B6C">
              <w:rPr>
                <w:b/>
                <w:bCs/>
              </w:rPr>
              <w:t>carpel</w:t>
            </w:r>
            <w:r w:rsidRPr="002377CC">
              <w:t xml:space="preserve"> </w:t>
            </w:r>
            <w:r w:rsidRPr="00C37B6C">
              <w:rPr>
                <w:b/>
                <w:bCs/>
              </w:rPr>
              <w:t>(pistil)</w:t>
            </w:r>
            <w:r w:rsidRPr="002377CC">
              <w:t xml:space="preserve">, stigma, style, ovary, ovule, </w:t>
            </w:r>
            <w:r w:rsidRPr="00C37B6C">
              <w:rPr>
                <w:b/>
                <w:bCs/>
              </w:rPr>
              <w:t>sepal</w:t>
            </w:r>
            <w:r w:rsidRPr="002377CC">
              <w:t>, carbon dioxide.</w:t>
            </w:r>
          </w:p>
          <w:p w14:paraId="240AD55D" w14:textId="77777777" w:rsidR="002377CC" w:rsidRDefault="002377CC" w:rsidP="004A7727">
            <w:pPr>
              <w:pStyle w:val="AdultbulletsBodytext"/>
              <w:numPr>
                <w:ilvl w:val="0"/>
                <w:numId w:val="0"/>
              </w:numPr>
              <w:spacing w:after="4" w:line="240" w:lineRule="auto"/>
            </w:pPr>
          </w:p>
          <w:p w14:paraId="1FF9D849" w14:textId="3EC229F5" w:rsidR="004A5C1D" w:rsidRPr="006A0A68" w:rsidRDefault="000F3579" w:rsidP="004A7727">
            <w:pPr>
              <w:pStyle w:val="AdultbulletsBodytext"/>
              <w:numPr>
                <w:ilvl w:val="0"/>
                <w:numId w:val="0"/>
              </w:numPr>
              <w:spacing w:after="4" w:line="240" w:lineRule="auto"/>
            </w:pPr>
            <w:r w:rsidRPr="002377CC">
              <w:t>Previously introduced vocabulary: life cycle.</w:t>
            </w:r>
          </w:p>
        </w:tc>
        <w:tc>
          <w:tcPr>
            <w:tcW w:w="2510" w:type="dxa"/>
            <w:shd w:val="clear" w:color="auto" w:fill="D9D9D9" w:themeFill="background1" w:themeFillShade="D9"/>
          </w:tcPr>
          <w:p w14:paraId="11E47779" w14:textId="3FD246FF" w:rsidR="004A5C1D" w:rsidRPr="00522E3B" w:rsidRDefault="004A5C1D" w:rsidP="004A7727">
            <w:pPr>
              <w:pStyle w:val="AdultBodytext"/>
              <w:spacing w:before="20"/>
              <w:rPr>
                <w:sz w:val="16"/>
                <w:szCs w:val="18"/>
              </w:rPr>
            </w:pPr>
          </w:p>
        </w:tc>
        <w:tc>
          <w:tcPr>
            <w:tcW w:w="2510" w:type="dxa"/>
            <w:shd w:val="clear" w:color="auto" w:fill="D9D9D9" w:themeFill="background1" w:themeFillShade="D9"/>
          </w:tcPr>
          <w:p w14:paraId="7CEA2565" w14:textId="00FA8021" w:rsidR="004A5C1D" w:rsidRPr="00522E3B" w:rsidRDefault="004A5C1D" w:rsidP="004A7727">
            <w:pPr>
              <w:pStyle w:val="AdultBodytext"/>
              <w:spacing w:before="20" w:after="0"/>
              <w:rPr>
                <w:sz w:val="16"/>
                <w:szCs w:val="18"/>
              </w:rPr>
            </w:pPr>
          </w:p>
        </w:tc>
        <w:tc>
          <w:tcPr>
            <w:tcW w:w="2510" w:type="dxa"/>
            <w:shd w:val="clear" w:color="auto" w:fill="D9D9D9" w:themeFill="background1" w:themeFillShade="D9"/>
          </w:tcPr>
          <w:p w14:paraId="25BF9168" w14:textId="25121D26" w:rsidR="004A5C1D" w:rsidRPr="00522E3B" w:rsidRDefault="004A5C1D" w:rsidP="004A7727">
            <w:pPr>
              <w:pStyle w:val="AdultBodytext"/>
              <w:rPr>
                <w:sz w:val="16"/>
                <w:szCs w:val="18"/>
              </w:rPr>
            </w:pPr>
          </w:p>
        </w:tc>
      </w:tr>
    </w:tbl>
    <w:p w14:paraId="041D31DE" w14:textId="77777777" w:rsidR="00E00B28" w:rsidRDefault="00F7571C" w:rsidP="009E4127">
      <w:pPr>
        <w:sectPr w:rsidR="00E00B28" w:rsidSect="00307DDE">
          <w:footerReference w:type="default" r:id="rId14"/>
          <w:pgSz w:w="16838" w:h="11906" w:orient="landscape" w:code="9"/>
          <w:pgMar w:top="567" w:right="567" w:bottom="1361" w:left="567" w:header="567" w:footer="0" w:gutter="0"/>
          <w:cols w:space="708"/>
          <w:docGrid w:linePitch="360"/>
        </w:sectPr>
      </w:pPr>
      <w:r>
        <w:rPr>
          <w:noProof/>
        </w:rPr>
        <mc:AlternateContent>
          <mc:Choice Requires="wps">
            <w:drawing>
              <wp:anchor distT="0" distB="0" distL="114300" distR="114300" simplePos="0" relativeHeight="251679744" behindDoc="0" locked="0" layoutInCell="1" allowOverlap="1" wp14:anchorId="1860CB34" wp14:editId="40BD517E">
                <wp:simplePos x="0" y="0"/>
                <wp:positionH relativeFrom="margin">
                  <wp:posOffset>0</wp:posOffset>
                </wp:positionH>
                <wp:positionV relativeFrom="bottomMargin">
                  <wp:posOffset>95250</wp:posOffset>
                </wp:positionV>
                <wp:extent cx="9982200" cy="542925"/>
                <wp:effectExtent l="0" t="0" r="0" b="0"/>
                <wp:wrapNone/>
                <wp:docPr id="24" name="Rectangle 24">
                  <a:hlinkClick xmlns:a="http://schemas.openxmlformats.org/drawingml/2006/main" r:id="rId13"/>
                </wp:docPr>
                <wp:cNvGraphicFramePr/>
                <a:graphic xmlns:a="http://schemas.openxmlformats.org/drawingml/2006/main">
                  <a:graphicData uri="http://schemas.microsoft.com/office/word/2010/wordprocessingShape">
                    <wps:wsp>
                      <wps:cNvSpPr/>
                      <wps:spPr>
                        <a:xfrm>
                          <a:off x="0" y="0"/>
                          <a:ext cx="9982200" cy="54292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507A7C7" id="Rectangle 24" o:spid="_x0000_s1026" href="https://www.twinkl.co.uk/resources/planit-primary-teaching-resources/planit-science-primary-teaching-resources" style="position:absolute;margin-left:0;margin-top:7.5pt;width:786pt;height:42.75pt;z-index:251679744;visibility:visible;mso-wrap-style:square;mso-width-percent:0;mso-wrap-distance-left:9pt;mso-wrap-distance-top:0;mso-wrap-distance-right:9pt;mso-wrap-distance-bottom:0;mso-position-horizontal:absolute;mso-position-horizontal-relative:margin;mso-position-vertical:absolute;mso-position-vertical-relative:bottom-margin-area;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" o:button="t" filled="f" stroked="f" strokeweight="1pt">
                <v:fill o:detectmouseclick="t"/>
                <w10:wrap anchorx="margin" anchory="margin"/>
              </v:rect>
            </w:pict>
          </mc:Fallback>
        </mc:AlternateContent>
      </w:r>
    </w:p>
    <w:tbl>
      <w:tblPr>
        <w:tblStyle w:val="TableGrid"/>
        <w:tblpPr w:leftFromText="180" w:rightFromText="180" w:vertAnchor="text" w:horzAnchor="margin" w:tblpY="-101"/>
        <w:tblW w:w="0" w:type="auto"/>
        <w:tblBorders>
          <w:top w:val="single" w:sz="12" w:space="0" w:color="auto"/>
          <w:left w:val="single" w:sz="12" w:space="0" w:color="auto"/>
          <w:bottom w:val="single" w:sz="12" w:space="0" w:color="auto"/>
          <w:right w:val="single" w:sz="12" w:space="0" w:color="auto"/>
        </w:tblBorders>
        <w:tblCellMar>
          <w:left w:w="85" w:type="dxa"/>
          <w:right w:w="85" w:type="dxa"/>
        </w:tblCellMar>
        <w:tblLook w:val="04A0" w:firstRow="1" w:lastRow="0" w:firstColumn="1" w:lastColumn="0" w:noHBand="0" w:noVBand="1"/>
      </w:tblPr>
      <w:tblGrid>
        <w:gridCol w:w="615"/>
        <w:gridCol w:w="1937"/>
        <w:gridCol w:w="2693"/>
        <w:gridCol w:w="2268"/>
        <w:gridCol w:w="2977"/>
        <w:gridCol w:w="2410"/>
        <w:gridCol w:w="2774"/>
      </w:tblGrid>
      <w:tr w:rsidR="004973D5" w:rsidRPr="00D16D23" w14:paraId="34B50CC8" w14:textId="77777777" w:rsidTr="004A7727">
        <w:tc>
          <w:tcPr>
            <w:tcW w:w="615" w:type="dxa"/>
            <w:tcBorders>
              <w:top w:val="nil"/>
              <w:left w:val="nil"/>
              <w:bottom w:val="single" w:sz="12" w:space="0" w:color="auto"/>
              <w:right w:val="single" w:sz="12" w:space="0" w:color="auto"/>
            </w:tcBorders>
            <w:vAlign w:val="center"/>
          </w:tcPr>
          <w:p w14:paraId="422849B3" w14:textId="77777777" w:rsidR="004973D5" w:rsidRPr="00D16D23" w:rsidRDefault="004973D5" w:rsidP="004A7727">
            <w:pPr>
              <w:pStyle w:val="AdultBodytext"/>
              <w:spacing w:after="0"/>
              <w:rPr>
                <w:sz w:val="18"/>
                <w:szCs w:val="18"/>
              </w:rPr>
            </w:pPr>
          </w:p>
        </w:tc>
        <w:tc>
          <w:tcPr>
            <w:tcW w:w="1937" w:type="dxa"/>
            <w:tcBorders>
              <w:top w:val="single" w:sz="12" w:space="0" w:color="auto"/>
              <w:left w:val="single" w:sz="12" w:space="0" w:color="auto"/>
              <w:bottom w:val="single" w:sz="12" w:space="0" w:color="auto"/>
            </w:tcBorders>
            <w:shd w:val="clear" w:color="auto" w:fill="683A8E"/>
            <w:vAlign w:val="center"/>
          </w:tcPr>
          <w:p w14:paraId="1EA03670" w14:textId="77777777" w:rsidR="004973D5" w:rsidRPr="002713A2" w:rsidRDefault="004973D5" w:rsidP="004A7727">
            <w:pPr>
              <w:pStyle w:val="AdultBodytext"/>
              <w:spacing w:after="0"/>
              <w:jc w:val="center"/>
              <w:rPr>
                <w:b/>
                <w:color w:val="FFFFFF" w:themeColor="background1"/>
                <w:sz w:val="16"/>
                <w:szCs w:val="18"/>
              </w:rPr>
            </w:pPr>
            <w:r w:rsidRPr="002713A2">
              <w:rPr>
                <w:b/>
                <w:color w:val="FFFFFF" w:themeColor="background1"/>
                <w:sz w:val="16"/>
                <w:szCs w:val="18"/>
              </w:rPr>
              <w:t>Year 1</w:t>
            </w:r>
          </w:p>
        </w:tc>
        <w:tc>
          <w:tcPr>
            <w:tcW w:w="2693" w:type="dxa"/>
            <w:tcBorders>
              <w:top w:val="single" w:sz="12" w:space="0" w:color="auto"/>
              <w:bottom w:val="single" w:sz="12" w:space="0" w:color="auto"/>
            </w:tcBorders>
            <w:shd w:val="clear" w:color="auto" w:fill="E7226A"/>
            <w:vAlign w:val="center"/>
          </w:tcPr>
          <w:p w14:paraId="03553B6F" w14:textId="77777777" w:rsidR="004973D5" w:rsidRPr="002713A2" w:rsidRDefault="004973D5" w:rsidP="004A7727">
            <w:pPr>
              <w:pStyle w:val="AdultBodytext"/>
              <w:spacing w:after="0"/>
              <w:jc w:val="center"/>
              <w:rPr>
                <w:color w:val="FFFFFF" w:themeColor="background1"/>
                <w:sz w:val="16"/>
                <w:szCs w:val="18"/>
              </w:rPr>
            </w:pPr>
            <w:r w:rsidRPr="002713A2">
              <w:rPr>
                <w:b/>
                <w:color w:val="FFFFFF" w:themeColor="background1"/>
                <w:sz w:val="16"/>
                <w:szCs w:val="18"/>
              </w:rPr>
              <w:t>Year 2</w:t>
            </w:r>
          </w:p>
        </w:tc>
        <w:tc>
          <w:tcPr>
            <w:tcW w:w="2268" w:type="dxa"/>
            <w:tcBorders>
              <w:top w:val="single" w:sz="12" w:space="0" w:color="auto"/>
              <w:bottom w:val="single" w:sz="12" w:space="0" w:color="auto"/>
            </w:tcBorders>
            <w:shd w:val="clear" w:color="auto" w:fill="32B4A3"/>
            <w:vAlign w:val="center"/>
          </w:tcPr>
          <w:p w14:paraId="77D5D582" w14:textId="77777777" w:rsidR="004973D5" w:rsidRPr="002713A2" w:rsidRDefault="004973D5" w:rsidP="004A7727">
            <w:pPr>
              <w:pStyle w:val="AdultBodytext"/>
              <w:spacing w:after="0"/>
              <w:jc w:val="center"/>
              <w:rPr>
                <w:color w:val="FFFFFF" w:themeColor="background1"/>
                <w:sz w:val="16"/>
                <w:szCs w:val="18"/>
              </w:rPr>
            </w:pPr>
            <w:r w:rsidRPr="002713A2">
              <w:rPr>
                <w:b/>
                <w:color w:val="FFFFFF" w:themeColor="background1"/>
                <w:sz w:val="16"/>
                <w:szCs w:val="18"/>
              </w:rPr>
              <w:t>Year 3</w:t>
            </w:r>
          </w:p>
        </w:tc>
        <w:tc>
          <w:tcPr>
            <w:tcW w:w="2977" w:type="dxa"/>
            <w:tcBorders>
              <w:top w:val="single" w:sz="12" w:space="0" w:color="auto"/>
              <w:bottom w:val="single" w:sz="12" w:space="0" w:color="auto"/>
            </w:tcBorders>
            <w:shd w:val="clear" w:color="auto" w:fill="981869"/>
            <w:vAlign w:val="center"/>
          </w:tcPr>
          <w:p w14:paraId="616CC14E" w14:textId="77777777" w:rsidR="004973D5" w:rsidRPr="002713A2" w:rsidRDefault="004973D5" w:rsidP="004A7727">
            <w:pPr>
              <w:pStyle w:val="AdultBodytext"/>
              <w:spacing w:after="0"/>
              <w:jc w:val="center"/>
              <w:rPr>
                <w:color w:val="FFFFFF" w:themeColor="background1"/>
                <w:sz w:val="16"/>
                <w:szCs w:val="18"/>
              </w:rPr>
            </w:pPr>
            <w:r w:rsidRPr="002713A2">
              <w:rPr>
                <w:b/>
                <w:color w:val="FFFFFF" w:themeColor="background1"/>
                <w:sz w:val="16"/>
                <w:szCs w:val="18"/>
              </w:rPr>
              <w:t>Year 4</w:t>
            </w:r>
          </w:p>
        </w:tc>
        <w:tc>
          <w:tcPr>
            <w:tcW w:w="2410" w:type="dxa"/>
            <w:tcBorders>
              <w:top w:val="single" w:sz="12" w:space="0" w:color="auto"/>
              <w:bottom w:val="single" w:sz="12" w:space="0" w:color="auto"/>
            </w:tcBorders>
            <w:shd w:val="clear" w:color="auto" w:fill="14B5E5"/>
            <w:vAlign w:val="center"/>
          </w:tcPr>
          <w:p w14:paraId="2440BF74" w14:textId="77777777" w:rsidR="004973D5" w:rsidRPr="002713A2" w:rsidRDefault="004973D5" w:rsidP="004A7727">
            <w:pPr>
              <w:pStyle w:val="AdultBodytext"/>
              <w:spacing w:after="0"/>
              <w:jc w:val="center"/>
              <w:rPr>
                <w:color w:val="FFFFFF" w:themeColor="background1"/>
                <w:sz w:val="16"/>
                <w:szCs w:val="18"/>
              </w:rPr>
            </w:pPr>
            <w:r w:rsidRPr="002713A2">
              <w:rPr>
                <w:b/>
                <w:color w:val="FFFFFF" w:themeColor="background1"/>
                <w:sz w:val="16"/>
                <w:szCs w:val="18"/>
              </w:rPr>
              <w:t>Year 5</w:t>
            </w:r>
          </w:p>
        </w:tc>
        <w:tc>
          <w:tcPr>
            <w:tcW w:w="2774" w:type="dxa"/>
            <w:tcBorders>
              <w:top w:val="single" w:sz="12" w:space="0" w:color="auto"/>
              <w:bottom w:val="single" w:sz="12" w:space="0" w:color="auto"/>
            </w:tcBorders>
            <w:shd w:val="clear" w:color="auto" w:fill="F08218"/>
            <w:vAlign w:val="center"/>
          </w:tcPr>
          <w:p w14:paraId="62FD911E" w14:textId="77777777" w:rsidR="004973D5" w:rsidRPr="002713A2" w:rsidRDefault="004973D5" w:rsidP="004A7727">
            <w:pPr>
              <w:pStyle w:val="AdultBodytext"/>
              <w:spacing w:after="0"/>
              <w:jc w:val="center"/>
              <w:rPr>
                <w:color w:val="FFFFFF" w:themeColor="background1"/>
                <w:sz w:val="16"/>
                <w:szCs w:val="18"/>
              </w:rPr>
            </w:pPr>
            <w:r w:rsidRPr="002713A2">
              <w:rPr>
                <w:b/>
                <w:color w:val="FFFFFF" w:themeColor="background1"/>
                <w:sz w:val="16"/>
                <w:szCs w:val="18"/>
              </w:rPr>
              <w:t>Year 6</w:t>
            </w:r>
          </w:p>
        </w:tc>
      </w:tr>
      <w:tr w:rsidR="004973D5" w:rsidRPr="00D16D23" w14:paraId="164FD50D" w14:textId="77777777" w:rsidTr="004A7727">
        <w:trPr>
          <w:cantSplit/>
          <w:trHeight w:val="4025"/>
        </w:trPr>
        <w:tc>
          <w:tcPr>
            <w:tcW w:w="615" w:type="dxa"/>
            <w:tcBorders>
              <w:top w:val="single" w:sz="12" w:space="0" w:color="auto"/>
              <w:bottom w:val="single" w:sz="4" w:space="0" w:color="auto"/>
              <w:right w:val="single" w:sz="12" w:space="0" w:color="auto"/>
            </w:tcBorders>
            <w:shd w:val="clear" w:color="auto" w:fill="F8AF00"/>
            <w:textDirection w:val="btLr"/>
            <w:vAlign w:val="center"/>
          </w:tcPr>
          <w:p w14:paraId="20B8292D" w14:textId="2418B90B" w:rsidR="004973D5" w:rsidRPr="002713A2" w:rsidRDefault="004973D5" w:rsidP="004A7727">
            <w:pPr>
              <w:pStyle w:val="AdultBodytext"/>
              <w:spacing w:after="0" w:line="240" w:lineRule="auto"/>
              <w:ind w:left="113" w:right="113"/>
              <w:jc w:val="center"/>
              <w:rPr>
                <w:b/>
                <w:color w:val="FFFFFF" w:themeColor="background1"/>
                <w:sz w:val="16"/>
                <w:szCs w:val="18"/>
              </w:rPr>
            </w:pPr>
            <w:r>
              <w:rPr>
                <w:b/>
                <w:color w:val="FFFFFF" w:themeColor="background1"/>
                <w:sz w:val="16"/>
                <w:szCs w:val="18"/>
              </w:rPr>
              <w:t>Living Things and Their Habitats</w:t>
            </w:r>
          </w:p>
        </w:tc>
        <w:tc>
          <w:tcPr>
            <w:tcW w:w="1937" w:type="dxa"/>
            <w:tcBorders>
              <w:top w:val="single" w:sz="12" w:space="0" w:color="auto"/>
              <w:left w:val="single" w:sz="12" w:space="0" w:color="auto"/>
            </w:tcBorders>
            <w:shd w:val="clear" w:color="auto" w:fill="D9D9D9" w:themeFill="background1" w:themeFillShade="D9"/>
            <w:tcMar>
              <w:top w:w="57" w:type="dxa"/>
            </w:tcMar>
          </w:tcPr>
          <w:p w14:paraId="2EF9B639" w14:textId="22D10658" w:rsidR="004973D5" w:rsidRPr="007544ED" w:rsidRDefault="004973D5" w:rsidP="004A7727">
            <w:pPr>
              <w:pStyle w:val="AdultBodytext"/>
              <w:spacing w:after="120" w:line="240" w:lineRule="auto"/>
              <w:rPr>
                <w:b/>
                <w:sz w:val="16"/>
                <w:szCs w:val="18"/>
              </w:rPr>
            </w:pPr>
          </w:p>
        </w:tc>
        <w:tc>
          <w:tcPr>
            <w:tcW w:w="2693" w:type="dxa"/>
            <w:tcBorders>
              <w:top w:val="single" w:sz="12" w:space="0" w:color="auto"/>
            </w:tcBorders>
            <w:shd w:val="clear" w:color="auto" w:fill="FFFFFF" w:themeFill="background1"/>
          </w:tcPr>
          <w:p w14:paraId="3CD077AF" w14:textId="77777777" w:rsidR="004973D5" w:rsidRPr="003738F4" w:rsidRDefault="004973D5" w:rsidP="004A7727">
            <w:pPr>
              <w:pStyle w:val="AdultBodytext"/>
              <w:spacing w:after="120" w:line="240" w:lineRule="auto"/>
              <w:rPr>
                <w:b/>
                <w:sz w:val="16"/>
                <w:szCs w:val="18"/>
              </w:rPr>
            </w:pPr>
            <w:r w:rsidRPr="003738F4">
              <w:rPr>
                <w:b/>
                <w:sz w:val="16"/>
                <w:szCs w:val="18"/>
              </w:rPr>
              <w:t>Pupils should be taught to:</w:t>
            </w:r>
          </w:p>
          <w:p w14:paraId="7678F1FE" w14:textId="3369BECF" w:rsidR="00527412" w:rsidRDefault="00527412" w:rsidP="004A7727">
            <w:pPr>
              <w:pStyle w:val="AdultbulletsBodytext"/>
              <w:spacing w:after="4" w:line="240" w:lineRule="auto"/>
              <w:ind w:left="130" w:hanging="130"/>
            </w:pPr>
            <w:r>
              <w:t xml:space="preserve">explore and compare the differences between things that are living, dead, and things that have never been </w:t>
            </w:r>
            <w:proofErr w:type="gramStart"/>
            <w:r>
              <w:t>alive;</w:t>
            </w:r>
            <w:proofErr w:type="gramEnd"/>
          </w:p>
          <w:p w14:paraId="18E88CB2" w14:textId="2D68364F" w:rsidR="00527412" w:rsidRDefault="00527412" w:rsidP="004A7727">
            <w:pPr>
              <w:pStyle w:val="AdultbulletsBodytext"/>
              <w:spacing w:after="4" w:line="240" w:lineRule="auto"/>
              <w:ind w:left="130" w:hanging="130"/>
            </w:pPr>
            <w:r>
              <w:t xml:space="preserve">identify that most living things live in habitats to which they are suited and describe how different habitats provide for the basic needs of different kinds of animals and plants, and how they depend on </w:t>
            </w:r>
            <w:proofErr w:type="gramStart"/>
            <w:r>
              <w:t>each other;</w:t>
            </w:r>
            <w:proofErr w:type="gramEnd"/>
          </w:p>
          <w:p w14:paraId="2C6A400A" w14:textId="5F51824D" w:rsidR="00527412" w:rsidRDefault="00527412" w:rsidP="004A7727">
            <w:pPr>
              <w:pStyle w:val="AdultbulletsBodytext"/>
              <w:spacing w:after="4" w:line="240" w:lineRule="auto"/>
              <w:ind w:left="130" w:hanging="130"/>
            </w:pPr>
            <w:r>
              <w:t xml:space="preserve">identify and name a variety of plants and animals in their habitats, including </w:t>
            </w:r>
            <w:proofErr w:type="gramStart"/>
            <w:r>
              <w:t>microhabitats;</w:t>
            </w:r>
            <w:proofErr w:type="gramEnd"/>
          </w:p>
          <w:p w14:paraId="0F7FBB2F" w14:textId="706182C8" w:rsidR="004973D5" w:rsidRPr="003738F4" w:rsidRDefault="00527412" w:rsidP="004A7727">
            <w:pPr>
              <w:pStyle w:val="AdultbulletsBodytext"/>
              <w:spacing w:after="4" w:line="240" w:lineRule="auto"/>
              <w:ind w:left="130" w:hanging="130"/>
            </w:pPr>
            <w:r>
              <w:t>describe how animals obtain their food from plants and other animals, using the idea of a simple food chain, and identify and name different sources of food.</w:t>
            </w:r>
          </w:p>
        </w:tc>
        <w:tc>
          <w:tcPr>
            <w:tcW w:w="2268" w:type="dxa"/>
            <w:tcBorders>
              <w:top w:val="single" w:sz="12" w:space="0" w:color="auto"/>
            </w:tcBorders>
            <w:shd w:val="clear" w:color="auto" w:fill="D9D9D9" w:themeFill="background1" w:themeFillShade="D9"/>
          </w:tcPr>
          <w:p w14:paraId="2560D5CA" w14:textId="252C3C96" w:rsidR="004973D5" w:rsidRPr="006A0A68" w:rsidRDefault="004973D5" w:rsidP="004A7727">
            <w:pPr>
              <w:pStyle w:val="AdultbulletsBodytext"/>
              <w:numPr>
                <w:ilvl w:val="0"/>
                <w:numId w:val="0"/>
              </w:numPr>
              <w:spacing w:after="20" w:line="240" w:lineRule="auto"/>
            </w:pPr>
          </w:p>
        </w:tc>
        <w:tc>
          <w:tcPr>
            <w:tcW w:w="2977" w:type="dxa"/>
            <w:tcBorders>
              <w:top w:val="single" w:sz="12" w:space="0" w:color="auto"/>
            </w:tcBorders>
            <w:shd w:val="clear" w:color="auto" w:fill="FFFFFF" w:themeFill="background1"/>
          </w:tcPr>
          <w:p w14:paraId="0EF6621B" w14:textId="77777777" w:rsidR="004973D5" w:rsidRPr="00522E3B" w:rsidRDefault="004973D5" w:rsidP="004A7727">
            <w:pPr>
              <w:pStyle w:val="AdultBodytext"/>
              <w:spacing w:line="240" w:lineRule="auto"/>
              <w:rPr>
                <w:b/>
                <w:sz w:val="16"/>
              </w:rPr>
            </w:pPr>
            <w:r w:rsidRPr="00522E3B">
              <w:rPr>
                <w:b/>
                <w:sz w:val="16"/>
              </w:rPr>
              <w:t>Pupils should be taught to:</w:t>
            </w:r>
          </w:p>
          <w:p w14:paraId="7A5F27FF" w14:textId="2CE91EBA" w:rsidR="00AA4451" w:rsidRDefault="00AA4451" w:rsidP="004A7727">
            <w:pPr>
              <w:pStyle w:val="AdultbulletsBodytext"/>
              <w:spacing w:after="4" w:line="240" w:lineRule="auto"/>
              <w:ind w:left="130" w:hanging="130"/>
            </w:pPr>
            <w:r>
              <w:t xml:space="preserve">recognise that living things can be grouped in a variety of </w:t>
            </w:r>
            <w:proofErr w:type="gramStart"/>
            <w:r>
              <w:t>ways;</w:t>
            </w:r>
            <w:proofErr w:type="gramEnd"/>
          </w:p>
          <w:p w14:paraId="2F8E53D4" w14:textId="064CA209" w:rsidR="00AA4451" w:rsidRDefault="00AA4451" w:rsidP="004A7727">
            <w:pPr>
              <w:pStyle w:val="AdultbulletsBodytext"/>
              <w:spacing w:after="4" w:line="240" w:lineRule="auto"/>
              <w:ind w:left="130" w:hanging="130"/>
            </w:pPr>
            <w:r>
              <w:t xml:space="preserve">explore and use classification keys to help group, identify and name a variety of living things in their local and wider </w:t>
            </w:r>
            <w:proofErr w:type="gramStart"/>
            <w:r>
              <w:t>environment;</w:t>
            </w:r>
            <w:proofErr w:type="gramEnd"/>
          </w:p>
          <w:p w14:paraId="624F5333" w14:textId="4284B386" w:rsidR="004973D5" w:rsidRPr="00522E3B" w:rsidRDefault="00AA4451" w:rsidP="004A7727">
            <w:pPr>
              <w:pStyle w:val="AdultbulletsBodytext"/>
              <w:spacing w:after="4" w:line="240" w:lineRule="auto"/>
              <w:ind w:left="130" w:hanging="130"/>
            </w:pPr>
            <w:r>
              <w:t>recognise that environments can change and that this can sometimes pose dangers to living things.</w:t>
            </w:r>
          </w:p>
        </w:tc>
        <w:tc>
          <w:tcPr>
            <w:tcW w:w="2410" w:type="dxa"/>
            <w:tcBorders>
              <w:top w:val="single" w:sz="12" w:space="0" w:color="auto"/>
            </w:tcBorders>
            <w:shd w:val="clear" w:color="auto" w:fill="FFFFFF" w:themeFill="background1"/>
          </w:tcPr>
          <w:p w14:paraId="1837B9E6" w14:textId="77777777" w:rsidR="004973D5" w:rsidRPr="00A81C9A" w:rsidRDefault="004973D5" w:rsidP="004A7727">
            <w:pPr>
              <w:pStyle w:val="AdultBodytext"/>
              <w:spacing w:line="240" w:lineRule="auto"/>
              <w:rPr>
                <w:b/>
                <w:sz w:val="16"/>
                <w:szCs w:val="18"/>
              </w:rPr>
            </w:pPr>
            <w:r w:rsidRPr="00A81C9A">
              <w:rPr>
                <w:b/>
                <w:sz w:val="16"/>
                <w:szCs w:val="18"/>
              </w:rPr>
              <w:t>Pupils should be taught to:</w:t>
            </w:r>
          </w:p>
          <w:p w14:paraId="40DF4E63" w14:textId="77777777" w:rsidR="00AA4451" w:rsidRDefault="00AA4451" w:rsidP="004A7727">
            <w:pPr>
              <w:pStyle w:val="AdultbulletsBodytext"/>
              <w:spacing w:after="4" w:line="240" w:lineRule="auto"/>
              <w:ind w:left="130" w:hanging="130"/>
            </w:pPr>
            <w:r>
              <w:t xml:space="preserve">describe the differences in the life cycles of a mammal, an amphibian, an insect and a </w:t>
            </w:r>
            <w:proofErr w:type="gramStart"/>
            <w:r>
              <w:t>bird;</w:t>
            </w:r>
            <w:proofErr w:type="gramEnd"/>
          </w:p>
          <w:p w14:paraId="2CE37563" w14:textId="51CB0D3F" w:rsidR="004973D5" w:rsidRPr="00522E3B" w:rsidRDefault="00AA4451" w:rsidP="004A7727">
            <w:pPr>
              <w:pStyle w:val="AdultbulletsBodytext"/>
              <w:spacing w:after="4" w:line="240" w:lineRule="auto"/>
              <w:ind w:left="130" w:hanging="130"/>
            </w:pPr>
            <w:r>
              <w:t>describe the life process of reproduction in some plants and animals.</w:t>
            </w:r>
          </w:p>
        </w:tc>
        <w:tc>
          <w:tcPr>
            <w:tcW w:w="2774" w:type="dxa"/>
            <w:tcBorders>
              <w:top w:val="single" w:sz="12" w:space="0" w:color="auto"/>
            </w:tcBorders>
            <w:shd w:val="clear" w:color="auto" w:fill="FFFFFF" w:themeFill="background1"/>
          </w:tcPr>
          <w:p w14:paraId="2D1B1FB9" w14:textId="77777777" w:rsidR="004973D5" w:rsidRPr="00EC33D9" w:rsidRDefault="004973D5" w:rsidP="004A7727">
            <w:pPr>
              <w:pStyle w:val="AdultBodytext"/>
              <w:spacing w:line="240" w:lineRule="auto"/>
              <w:rPr>
                <w:b/>
                <w:sz w:val="16"/>
                <w:szCs w:val="18"/>
              </w:rPr>
            </w:pPr>
            <w:r w:rsidRPr="00EC33D9">
              <w:rPr>
                <w:b/>
                <w:sz w:val="16"/>
                <w:szCs w:val="18"/>
              </w:rPr>
              <w:t>Pupils should be taught to:</w:t>
            </w:r>
          </w:p>
          <w:p w14:paraId="1D06145C" w14:textId="77777777" w:rsidR="00142ADD" w:rsidRDefault="00142ADD" w:rsidP="004A7727">
            <w:pPr>
              <w:pStyle w:val="AdultbulletsBodytext"/>
              <w:spacing w:after="4" w:line="240" w:lineRule="auto"/>
              <w:ind w:left="130" w:hanging="130"/>
            </w:pPr>
            <w:r>
              <w:t xml:space="preserve">describe how living things are classified into broad groups according to common observable characteristics and based on similarities and differences, including micro-organisms, plants and </w:t>
            </w:r>
            <w:proofErr w:type="gramStart"/>
            <w:r>
              <w:t>animals;</w:t>
            </w:r>
            <w:proofErr w:type="gramEnd"/>
          </w:p>
          <w:p w14:paraId="4DAA38BF" w14:textId="4888B225" w:rsidR="004973D5" w:rsidRPr="00522E3B" w:rsidRDefault="00142ADD" w:rsidP="004A7727">
            <w:pPr>
              <w:pStyle w:val="AdultbulletsBodytext"/>
              <w:spacing w:after="4" w:line="240" w:lineRule="auto"/>
              <w:ind w:left="130" w:hanging="130"/>
            </w:pPr>
            <w:r>
              <w:t>give reasons for classifying plants and animals based on specific characteristics.</w:t>
            </w:r>
          </w:p>
        </w:tc>
      </w:tr>
      <w:tr w:rsidR="004973D5" w:rsidRPr="00D16D23" w14:paraId="6CF7FEA3" w14:textId="77777777" w:rsidTr="004A7727">
        <w:trPr>
          <w:cantSplit/>
          <w:trHeight w:val="642"/>
        </w:trPr>
        <w:tc>
          <w:tcPr>
            <w:tcW w:w="615" w:type="dxa"/>
            <w:tcBorders>
              <w:top w:val="single" w:sz="4" w:space="0" w:color="auto"/>
              <w:bottom w:val="single" w:sz="4" w:space="0" w:color="auto"/>
              <w:right w:val="single" w:sz="12" w:space="0" w:color="auto"/>
            </w:tcBorders>
            <w:shd w:val="clear" w:color="auto" w:fill="F8AF00"/>
            <w:textDirection w:val="btLr"/>
            <w:vAlign w:val="center"/>
          </w:tcPr>
          <w:p w14:paraId="0FAD0926" w14:textId="77777777" w:rsidR="004973D5" w:rsidRPr="002713A2" w:rsidRDefault="004973D5" w:rsidP="004A7727">
            <w:pPr>
              <w:pStyle w:val="AdultBodytext"/>
              <w:spacing w:after="0" w:line="240" w:lineRule="auto"/>
              <w:ind w:left="113" w:right="113"/>
              <w:jc w:val="center"/>
              <w:rPr>
                <w:b/>
                <w:sz w:val="16"/>
                <w:szCs w:val="18"/>
              </w:rPr>
            </w:pPr>
            <w:r w:rsidRPr="002713A2">
              <w:rPr>
                <w:b/>
                <w:color w:val="FFFFFF" w:themeColor="background1"/>
                <w:sz w:val="16"/>
                <w:szCs w:val="18"/>
              </w:rPr>
              <w:t>Vocabulary Progression</w:t>
            </w:r>
          </w:p>
        </w:tc>
        <w:tc>
          <w:tcPr>
            <w:tcW w:w="1937" w:type="dxa"/>
            <w:tcBorders>
              <w:left w:val="single" w:sz="12" w:space="0" w:color="auto"/>
            </w:tcBorders>
            <w:shd w:val="clear" w:color="auto" w:fill="D9D9D9" w:themeFill="background1" w:themeFillShade="D9"/>
            <w:tcMar>
              <w:top w:w="57" w:type="dxa"/>
            </w:tcMar>
          </w:tcPr>
          <w:p w14:paraId="1CC24A49" w14:textId="6BA8FE76" w:rsidR="004973D5" w:rsidRPr="00D16D23" w:rsidRDefault="004973D5" w:rsidP="004A7727">
            <w:pPr>
              <w:pStyle w:val="AdultbulletsBodytext"/>
              <w:numPr>
                <w:ilvl w:val="0"/>
                <w:numId w:val="0"/>
              </w:numPr>
              <w:spacing w:afterLines="20" w:after="48" w:line="240" w:lineRule="auto"/>
              <w:ind w:left="132" w:hanging="132"/>
            </w:pPr>
          </w:p>
        </w:tc>
        <w:tc>
          <w:tcPr>
            <w:tcW w:w="2693" w:type="dxa"/>
            <w:shd w:val="clear" w:color="auto" w:fill="FFFFFF" w:themeFill="background1"/>
          </w:tcPr>
          <w:p w14:paraId="5049593F" w14:textId="106E8F6C" w:rsidR="00835646" w:rsidRPr="00835646" w:rsidRDefault="00835646" w:rsidP="004A7727">
            <w:pPr>
              <w:pStyle w:val="AdultbulletsBodytext"/>
              <w:spacing w:after="4" w:line="240" w:lineRule="auto"/>
              <w:ind w:left="130" w:hanging="130"/>
            </w:pPr>
            <w:r w:rsidRPr="004B6FBA">
              <w:rPr>
                <w:u w:val="single"/>
              </w:rPr>
              <w:t>Living or dead:</w:t>
            </w:r>
            <w:r w:rsidRPr="00835646">
              <w:t xml:space="preserve"> </w:t>
            </w:r>
            <w:r w:rsidRPr="004B6FBA">
              <w:rPr>
                <w:b/>
                <w:bCs/>
              </w:rPr>
              <w:t>living, dead, never</w:t>
            </w:r>
            <w:r w:rsidRPr="00835646">
              <w:t xml:space="preserve"> </w:t>
            </w:r>
            <w:r w:rsidRPr="004B6FBA">
              <w:rPr>
                <w:b/>
                <w:bCs/>
              </w:rPr>
              <w:t>living</w:t>
            </w:r>
            <w:r w:rsidRPr="00835646">
              <w:t>, not living, alive, never been alive, healthy.</w:t>
            </w:r>
          </w:p>
          <w:p w14:paraId="28F1A293" w14:textId="7DF33390" w:rsidR="00835646" w:rsidRPr="00835646" w:rsidRDefault="00835646" w:rsidP="004A7727">
            <w:pPr>
              <w:pStyle w:val="AdultbulletsBodytext"/>
              <w:spacing w:after="4" w:line="240" w:lineRule="auto"/>
              <w:ind w:left="130" w:hanging="130"/>
            </w:pPr>
            <w:r w:rsidRPr="001F1927">
              <w:rPr>
                <w:b/>
                <w:bCs/>
                <w:u w:val="single"/>
              </w:rPr>
              <w:t>Habitats</w:t>
            </w:r>
            <w:r w:rsidRPr="004B6FBA">
              <w:rPr>
                <w:u w:val="single"/>
              </w:rPr>
              <w:t xml:space="preserve"> including </w:t>
            </w:r>
            <w:r w:rsidRPr="001F1927">
              <w:rPr>
                <w:b/>
                <w:bCs/>
                <w:u w:val="single"/>
              </w:rPr>
              <w:t>microhabitats</w:t>
            </w:r>
            <w:r w:rsidRPr="004B6FBA">
              <w:rPr>
                <w:u w:val="single"/>
              </w:rPr>
              <w:t>:</w:t>
            </w:r>
            <w:r w:rsidRPr="00835646">
              <w:t xml:space="preserve"> </w:t>
            </w:r>
            <w:r w:rsidRPr="004B6FBA">
              <w:rPr>
                <w:b/>
                <w:bCs/>
              </w:rPr>
              <w:t>depend</w:t>
            </w:r>
            <w:r w:rsidRPr="00835646">
              <w:t xml:space="preserve">, shelter, safety, </w:t>
            </w:r>
            <w:r w:rsidRPr="004B6FBA">
              <w:rPr>
                <w:b/>
                <w:bCs/>
              </w:rPr>
              <w:t>survive</w:t>
            </w:r>
            <w:r w:rsidRPr="00835646">
              <w:t>, suited, space, minibeast, air.</w:t>
            </w:r>
          </w:p>
          <w:p w14:paraId="7612D336" w14:textId="77777777" w:rsidR="004B6FBA" w:rsidRDefault="00835646" w:rsidP="004A7727">
            <w:pPr>
              <w:pStyle w:val="AdultbulletsBodytext"/>
              <w:spacing w:after="4" w:line="240" w:lineRule="auto"/>
              <w:ind w:left="130" w:hanging="130"/>
            </w:pPr>
            <w:r w:rsidRPr="004B6FBA">
              <w:rPr>
                <w:u w:val="single"/>
              </w:rPr>
              <w:t>Life processes:</w:t>
            </w:r>
            <w:r w:rsidRPr="00835646">
              <w:t xml:space="preserve"> movement, sensitivity, growth, reproduction, nutrition, excretion, respiration.</w:t>
            </w:r>
          </w:p>
          <w:p w14:paraId="0AB0FFC3" w14:textId="67F9D2A4" w:rsidR="00835646" w:rsidRPr="00835646" w:rsidRDefault="00835646" w:rsidP="004A7727">
            <w:pPr>
              <w:pStyle w:val="AdultbulletsBodytext"/>
              <w:spacing w:after="4" w:line="240" w:lineRule="auto"/>
              <w:ind w:left="130" w:hanging="130"/>
            </w:pPr>
            <w:r w:rsidRPr="001F1927">
              <w:rPr>
                <w:b/>
                <w:bCs/>
                <w:u w:val="single"/>
              </w:rPr>
              <w:t>Food chains</w:t>
            </w:r>
            <w:r w:rsidRPr="004B6FBA">
              <w:rPr>
                <w:u w:val="single"/>
              </w:rPr>
              <w:t>:</w:t>
            </w:r>
            <w:r w:rsidRPr="00835646">
              <w:t xml:space="preserve"> </w:t>
            </w:r>
            <w:r w:rsidRPr="004B6FBA">
              <w:rPr>
                <w:b/>
                <w:bCs/>
              </w:rPr>
              <w:t>food sources</w:t>
            </w:r>
            <w:r w:rsidRPr="00835646">
              <w:t>, food, producer, consumer, predator, prey.</w:t>
            </w:r>
          </w:p>
          <w:p w14:paraId="435091F0" w14:textId="16FA606D" w:rsidR="00835646" w:rsidRPr="00835646" w:rsidRDefault="00835646" w:rsidP="004A7727">
            <w:pPr>
              <w:pStyle w:val="AdultbulletsBodytext"/>
              <w:spacing w:after="4" w:line="240" w:lineRule="auto"/>
              <w:ind w:left="130" w:hanging="130"/>
            </w:pPr>
            <w:r w:rsidRPr="004B6FBA">
              <w:rPr>
                <w:u w:val="single"/>
              </w:rPr>
              <w:t>Names of habitats and microhabitats:</w:t>
            </w:r>
            <w:r w:rsidRPr="00835646">
              <w:t xml:space="preserve"> e.g. under leaves, woodland, rainforest, </w:t>
            </w:r>
            <w:proofErr w:type="gramStart"/>
            <w:r w:rsidRPr="00835646">
              <w:t>sea shore</w:t>
            </w:r>
            <w:proofErr w:type="gramEnd"/>
            <w:r w:rsidRPr="00835646">
              <w:t>, ocean, urban, local habitat.</w:t>
            </w:r>
          </w:p>
          <w:p w14:paraId="5F468C16" w14:textId="77777777" w:rsidR="00AA4451" w:rsidRDefault="00AA4451" w:rsidP="004A7727">
            <w:pPr>
              <w:pStyle w:val="AdultbulletsBodytext"/>
              <w:numPr>
                <w:ilvl w:val="0"/>
                <w:numId w:val="0"/>
              </w:numPr>
              <w:spacing w:after="4" w:line="240" w:lineRule="auto"/>
            </w:pPr>
          </w:p>
          <w:p w14:paraId="09B88EEB" w14:textId="0E90ACEC" w:rsidR="004973D5" w:rsidRPr="00DB7CAB" w:rsidRDefault="00835646" w:rsidP="004A7727">
            <w:pPr>
              <w:pStyle w:val="AdultbulletsBodytext"/>
              <w:numPr>
                <w:ilvl w:val="0"/>
                <w:numId w:val="0"/>
              </w:numPr>
              <w:spacing w:after="4" w:line="240" w:lineRule="auto"/>
            </w:pPr>
            <w:r w:rsidRPr="00835646">
              <w:t xml:space="preserve">Previously introduced vocabulary: senses, </w:t>
            </w:r>
            <w:r w:rsidRPr="004B6FBA">
              <w:rPr>
                <w:b/>
                <w:bCs/>
              </w:rPr>
              <w:t>carnivore, herbivore, omnivore, seed, water</w:t>
            </w:r>
            <w:r w:rsidRPr="00835646">
              <w:t>, names of materials.</w:t>
            </w:r>
          </w:p>
        </w:tc>
        <w:tc>
          <w:tcPr>
            <w:tcW w:w="2268" w:type="dxa"/>
            <w:shd w:val="clear" w:color="auto" w:fill="D9D9D9" w:themeFill="background1" w:themeFillShade="D9"/>
          </w:tcPr>
          <w:p w14:paraId="2E27CBFE" w14:textId="0540E13B" w:rsidR="004973D5" w:rsidRPr="006A0A68" w:rsidRDefault="004973D5" w:rsidP="004A7727">
            <w:pPr>
              <w:pStyle w:val="AdultBodytext"/>
              <w:spacing w:before="20" w:after="0" w:line="240" w:lineRule="auto"/>
              <w:rPr>
                <w:sz w:val="16"/>
              </w:rPr>
            </w:pPr>
          </w:p>
        </w:tc>
        <w:tc>
          <w:tcPr>
            <w:tcW w:w="2977" w:type="dxa"/>
            <w:shd w:val="clear" w:color="auto" w:fill="FFFFFF" w:themeFill="background1"/>
          </w:tcPr>
          <w:p w14:paraId="5E32F8CE" w14:textId="41479916" w:rsidR="00AA4451" w:rsidRPr="00AA4451" w:rsidRDefault="00AA4451" w:rsidP="004A7727">
            <w:pPr>
              <w:pStyle w:val="AdultbulletsBodytext"/>
              <w:spacing w:after="4" w:line="240" w:lineRule="auto"/>
              <w:ind w:left="130" w:hanging="130"/>
            </w:pPr>
            <w:r w:rsidRPr="004B6FBA">
              <w:rPr>
                <w:u w:val="single"/>
              </w:rPr>
              <w:t>Living things:</w:t>
            </w:r>
            <w:r w:rsidRPr="00AA4451">
              <w:t xml:space="preserve"> </w:t>
            </w:r>
            <w:r w:rsidRPr="004B6FBA">
              <w:rPr>
                <w:b/>
                <w:bCs/>
              </w:rPr>
              <w:t>organisms</w:t>
            </w:r>
            <w:r w:rsidRPr="00AA4451">
              <w:t xml:space="preserve">, </w:t>
            </w:r>
            <w:r w:rsidRPr="004B6FBA">
              <w:rPr>
                <w:b/>
                <w:bCs/>
              </w:rPr>
              <w:t>specimen</w:t>
            </w:r>
            <w:r w:rsidRPr="00AA4451">
              <w:t>, species.</w:t>
            </w:r>
          </w:p>
          <w:p w14:paraId="647FE641" w14:textId="716AFE0E" w:rsidR="00AA4451" w:rsidRPr="00AA4451" w:rsidRDefault="00AA4451" w:rsidP="004A7727">
            <w:pPr>
              <w:pStyle w:val="AdultbulletsBodytext"/>
              <w:spacing w:after="4" w:line="240" w:lineRule="auto"/>
              <w:ind w:left="130" w:hanging="130"/>
            </w:pPr>
            <w:r w:rsidRPr="004B6FBA">
              <w:rPr>
                <w:u w:val="single"/>
              </w:rPr>
              <w:t>Grouping living things:</w:t>
            </w:r>
            <w:r w:rsidRPr="00AA4451">
              <w:t xml:space="preserve"> </w:t>
            </w:r>
            <w:r w:rsidRPr="004B6FBA">
              <w:rPr>
                <w:b/>
                <w:bCs/>
              </w:rPr>
              <w:t>classification</w:t>
            </w:r>
            <w:r w:rsidRPr="00AA4451">
              <w:t xml:space="preserve">, classification keys, classify, </w:t>
            </w:r>
            <w:r w:rsidRPr="004B6FBA">
              <w:rPr>
                <w:b/>
                <w:bCs/>
              </w:rPr>
              <w:t>characteristics</w:t>
            </w:r>
            <w:r w:rsidRPr="00AA4451">
              <w:t>.</w:t>
            </w:r>
          </w:p>
          <w:p w14:paraId="19B137AA" w14:textId="30A14776" w:rsidR="00AA4451" w:rsidRPr="00AA4451" w:rsidRDefault="00AA4451" w:rsidP="004A7727">
            <w:pPr>
              <w:pStyle w:val="AdultbulletsBodytext"/>
              <w:spacing w:after="4" w:line="240" w:lineRule="auto"/>
              <w:ind w:left="130" w:hanging="130"/>
            </w:pPr>
            <w:r w:rsidRPr="004B6FBA">
              <w:rPr>
                <w:u w:val="single"/>
              </w:rPr>
              <w:t>Names of invertebrate animals:</w:t>
            </w:r>
            <w:r w:rsidRPr="00AA4451">
              <w:t xml:space="preserve"> snails and slugs, worms, spiders, insects.</w:t>
            </w:r>
          </w:p>
          <w:p w14:paraId="3EB12563" w14:textId="363F54C2" w:rsidR="00AA4451" w:rsidRPr="00AA4451" w:rsidRDefault="00AA4451" w:rsidP="004A7727">
            <w:pPr>
              <w:pStyle w:val="AdultbulletsBodytext"/>
              <w:spacing w:after="4" w:line="240" w:lineRule="auto"/>
              <w:ind w:left="130" w:hanging="130"/>
            </w:pPr>
            <w:r w:rsidRPr="004B6FBA">
              <w:rPr>
                <w:u w:val="single"/>
              </w:rPr>
              <w:t>Invertebrate body parts:</w:t>
            </w:r>
            <w:r w:rsidRPr="00AA4451">
              <w:t xml:space="preserve"> e.g. wing case, abdomen, thorax, antenna, segments, mandible, proboscis, prolegs.</w:t>
            </w:r>
          </w:p>
          <w:p w14:paraId="2CF41C62" w14:textId="36A3569E" w:rsidR="00AA4451" w:rsidRPr="00AA4451" w:rsidRDefault="00AA4451" w:rsidP="004A7727">
            <w:pPr>
              <w:pStyle w:val="AdultbulletsBodytext"/>
              <w:spacing w:after="4" w:line="240" w:lineRule="auto"/>
              <w:ind w:left="130" w:hanging="130"/>
            </w:pPr>
            <w:r w:rsidRPr="004B6FBA">
              <w:rPr>
                <w:u w:val="single"/>
              </w:rPr>
              <w:t>Environmental changes:</w:t>
            </w:r>
            <w:r w:rsidRPr="00AA4451">
              <w:t xml:space="preserve"> </w:t>
            </w:r>
            <w:r w:rsidRPr="004B6FBA">
              <w:rPr>
                <w:b/>
                <w:bCs/>
              </w:rPr>
              <w:t>environment</w:t>
            </w:r>
            <w:r w:rsidRPr="00AA4451">
              <w:t xml:space="preserve">, environmental dangers, adapt, natural changes, climate change, deforestation, pollution, urbanisation, invasive species, </w:t>
            </w:r>
            <w:r w:rsidRPr="004B6FBA">
              <w:rPr>
                <w:b/>
                <w:bCs/>
              </w:rPr>
              <w:t>endangered species, extinct</w:t>
            </w:r>
            <w:r w:rsidRPr="00AA4451">
              <w:t>.</w:t>
            </w:r>
          </w:p>
          <w:p w14:paraId="35574E7E" w14:textId="77777777" w:rsidR="00AA4451" w:rsidRDefault="00AA4451" w:rsidP="004A7727">
            <w:pPr>
              <w:pStyle w:val="AdultbulletsBodytext"/>
              <w:numPr>
                <w:ilvl w:val="0"/>
                <w:numId w:val="0"/>
              </w:numPr>
              <w:spacing w:after="4" w:line="240" w:lineRule="auto"/>
            </w:pPr>
          </w:p>
          <w:p w14:paraId="405FBD47" w14:textId="3AD5C0EE" w:rsidR="004973D5" w:rsidRPr="00AA4451" w:rsidRDefault="00AA4451" w:rsidP="004A7727">
            <w:pPr>
              <w:pStyle w:val="AdultbulletsBodytext"/>
              <w:numPr>
                <w:ilvl w:val="0"/>
                <w:numId w:val="0"/>
              </w:numPr>
              <w:spacing w:after="4" w:line="240" w:lineRule="auto"/>
            </w:pPr>
            <w:r w:rsidRPr="00AA4451">
              <w:t xml:space="preserve">Previously introduced vocabulary: carbon dioxide, </w:t>
            </w:r>
            <w:r w:rsidRPr="004B6FBA">
              <w:rPr>
                <w:b/>
                <w:bCs/>
              </w:rPr>
              <w:t>fish, bird, mammal, amphibian, reptile, skeleton, bone, vertebrate, invertebrate</w:t>
            </w:r>
            <w:r w:rsidRPr="00AA4451">
              <w:t>, backbone, names for animal body parts, names of common plants, photosynthesis.</w:t>
            </w:r>
          </w:p>
        </w:tc>
        <w:tc>
          <w:tcPr>
            <w:tcW w:w="2410" w:type="dxa"/>
            <w:shd w:val="clear" w:color="auto" w:fill="FFFFFF" w:themeFill="background1"/>
          </w:tcPr>
          <w:p w14:paraId="74F725DE" w14:textId="77777777" w:rsidR="00B72EA4" w:rsidRPr="00B72EA4" w:rsidRDefault="00B72EA4" w:rsidP="004A7727">
            <w:pPr>
              <w:pStyle w:val="AdultbulletsBodytext"/>
              <w:spacing w:after="4" w:line="240" w:lineRule="auto"/>
              <w:ind w:left="130" w:hanging="130"/>
            </w:pPr>
            <w:r w:rsidRPr="001F1927">
              <w:rPr>
                <w:b/>
                <w:bCs/>
                <w:u w:val="single"/>
              </w:rPr>
              <w:t>Reproduction:</w:t>
            </w:r>
            <w:r w:rsidRPr="00B72EA4">
              <w:t xml:space="preserve"> </w:t>
            </w:r>
            <w:r w:rsidRPr="004B6FBA">
              <w:rPr>
                <w:b/>
                <w:bCs/>
              </w:rPr>
              <w:t>asexual reproduction, sexual reproduction, gestation, metamorphosis</w:t>
            </w:r>
            <w:r w:rsidRPr="00B72EA4">
              <w:t>, gametes, tuber, runners/side branches, plantlet, cuttings, embryo, adolescent, penis, vagina, egg, pregnancy, gestation.</w:t>
            </w:r>
          </w:p>
          <w:p w14:paraId="5176C8C1" w14:textId="77777777" w:rsidR="00B72EA4" w:rsidRDefault="00B72EA4" w:rsidP="004A7727">
            <w:pPr>
              <w:pStyle w:val="AdultbulletsBodytext"/>
              <w:numPr>
                <w:ilvl w:val="0"/>
                <w:numId w:val="0"/>
              </w:numPr>
              <w:spacing w:after="4" w:line="240" w:lineRule="auto"/>
            </w:pPr>
          </w:p>
          <w:p w14:paraId="46547065" w14:textId="15895B0D" w:rsidR="004973D5" w:rsidRPr="00B72EA4" w:rsidRDefault="00B72EA4" w:rsidP="004A7727">
            <w:pPr>
              <w:pStyle w:val="AdultbulletsBodytext"/>
              <w:numPr>
                <w:ilvl w:val="0"/>
                <w:numId w:val="0"/>
              </w:numPr>
              <w:spacing w:after="4" w:line="240" w:lineRule="auto"/>
            </w:pPr>
            <w:r w:rsidRPr="00B72EA4">
              <w:t xml:space="preserve">Previously introduced vocabulary: </w:t>
            </w:r>
            <w:r w:rsidRPr="004B6FBA">
              <w:rPr>
                <w:b/>
                <w:bCs/>
              </w:rPr>
              <w:t>life cycle, pollination</w:t>
            </w:r>
            <w:r w:rsidRPr="00B72EA4">
              <w:t xml:space="preserve">, offspring, </w:t>
            </w:r>
            <w:r w:rsidRPr="004B6FBA">
              <w:rPr>
                <w:b/>
                <w:bCs/>
              </w:rPr>
              <w:t>fertilise</w:t>
            </w:r>
            <w:r w:rsidRPr="00B72EA4">
              <w:t>, fertilisation, sepal, filament, anther, stamen, pollen, petal, stigma, style, ovary, carpel, ovule, stem, bulb, roots, mammal, adult, baby, sperm, cells, live young.</w:t>
            </w:r>
          </w:p>
        </w:tc>
        <w:tc>
          <w:tcPr>
            <w:tcW w:w="2774" w:type="dxa"/>
            <w:shd w:val="clear" w:color="auto" w:fill="FFFFFF" w:themeFill="background1"/>
          </w:tcPr>
          <w:p w14:paraId="6D13D2E0" w14:textId="77777777" w:rsidR="007C324C" w:rsidRPr="007C324C" w:rsidRDefault="007C324C" w:rsidP="004A7727">
            <w:pPr>
              <w:pStyle w:val="AdultbulletsBodytext"/>
              <w:spacing w:after="4" w:line="240" w:lineRule="auto"/>
              <w:ind w:left="130" w:hanging="130"/>
              <w:rPr>
                <w:bCs/>
              </w:rPr>
            </w:pPr>
            <w:r w:rsidRPr="004B6FBA">
              <w:rPr>
                <w:bCs/>
                <w:u w:val="single"/>
              </w:rPr>
              <w:t>Classifying:</w:t>
            </w:r>
            <w:r w:rsidRPr="007C324C">
              <w:rPr>
                <w:bCs/>
              </w:rPr>
              <w:t xml:space="preserve"> Carl Linnaeus, Linnaean system, flowering and non-flowering plants, variation.</w:t>
            </w:r>
          </w:p>
          <w:p w14:paraId="2B942263" w14:textId="3DDEBBFC" w:rsidR="004973D5" w:rsidRPr="00522E3B" w:rsidRDefault="007C324C" w:rsidP="004A7727">
            <w:pPr>
              <w:pStyle w:val="AdultbulletsBodytext"/>
              <w:spacing w:after="4" w:line="240" w:lineRule="auto"/>
              <w:ind w:left="130" w:hanging="130"/>
            </w:pPr>
            <w:r w:rsidRPr="001F1927">
              <w:rPr>
                <w:b/>
                <w:u w:val="single"/>
              </w:rPr>
              <w:t>Microorganisms:</w:t>
            </w:r>
            <w:r w:rsidRPr="007C324C">
              <w:rPr>
                <w:bCs/>
              </w:rPr>
              <w:t xml:space="preserve"> </w:t>
            </w:r>
            <w:r w:rsidRPr="004B6FBA">
              <w:rPr>
                <w:b/>
              </w:rPr>
              <w:t>bacteria</w:t>
            </w:r>
            <w:r w:rsidRPr="007C324C">
              <w:rPr>
                <w:bCs/>
              </w:rPr>
              <w:t xml:space="preserve">, single-celled, microbes, microscopic, virus, fungi, fungus, mould, antibiotic, yeast, ferment, </w:t>
            </w:r>
            <w:r w:rsidRPr="004B6FBA">
              <w:rPr>
                <w:b/>
              </w:rPr>
              <w:t>microscope</w:t>
            </w:r>
            <w:r w:rsidRPr="007C324C">
              <w:rPr>
                <w:bCs/>
              </w:rPr>
              <w:t>, decompose.</w:t>
            </w:r>
          </w:p>
        </w:tc>
      </w:tr>
    </w:tbl>
    <w:p w14:paraId="6F0EC426" w14:textId="77777777" w:rsidR="00E00B28" w:rsidRDefault="00E00B28" w:rsidP="009E4127">
      <w:pPr>
        <w:sectPr w:rsidR="00E00B28" w:rsidSect="00307DDE">
          <w:pgSz w:w="16838" w:h="11906" w:orient="landscape" w:code="9"/>
          <w:pgMar w:top="567" w:right="567" w:bottom="1361" w:left="567" w:header="567" w:footer="0" w:gutter="0"/>
          <w:cols w:space="708"/>
          <w:docGrid w:linePitch="360"/>
        </w:sectPr>
      </w:pPr>
    </w:p>
    <w:tbl>
      <w:tblPr>
        <w:tblStyle w:val="TableGrid"/>
        <w:tblpPr w:leftFromText="180" w:rightFromText="180" w:vertAnchor="text" w:horzAnchor="margin" w:tblpY="34"/>
        <w:tblW w:w="0" w:type="auto"/>
        <w:tblBorders>
          <w:top w:val="single" w:sz="12" w:space="0" w:color="auto"/>
          <w:left w:val="single" w:sz="12" w:space="0" w:color="auto"/>
          <w:bottom w:val="single" w:sz="12" w:space="0" w:color="auto"/>
          <w:right w:val="single" w:sz="12" w:space="0" w:color="auto"/>
        </w:tblBorders>
        <w:tblCellMar>
          <w:left w:w="85" w:type="dxa"/>
          <w:right w:w="85" w:type="dxa"/>
        </w:tblCellMar>
        <w:tblLook w:val="04A0" w:firstRow="1" w:lastRow="0" w:firstColumn="1" w:lastColumn="0" w:noHBand="0" w:noVBand="1"/>
      </w:tblPr>
      <w:tblGrid>
        <w:gridCol w:w="615"/>
        <w:gridCol w:w="2509"/>
        <w:gridCol w:w="2510"/>
        <w:gridCol w:w="2510"/>
        <w:gridCol w:w="2510"/>
        <w:gridCol w:w="2510"/>
        <w:gridCol w:w="2510"/>
      </w:tblGrid>
      <w:tr w:rsidR="00036503" w:rsidRPr="00D16D23" w14:paraId="54A3AB8B" w14:textId="77777777" w:rsidTr="004A7727">
        <w:tc>
          <w:tcPr>
            <w:tcW w:w="615" w:type="dxa"/>
            <w:tcBorders>
              <w:top w:val="nil"/>
              <w:left w:val="nil"/>
              <w:bottom w:val="single" w:sz="12" w:space="0" w:color="auto"/>
              <w:right w:val="single" w:sz="12" w:space="0" w:color="auto"/>
            </w:tcBorders>
            <w:vAlign w:val="center"/>
          </w:tcPr>
          <w:p w14:paraId="31741F4A" w14:textId="77777777" w:rsidR="00036503" w:rsidRPr="00D16D23" w:rsidRDefault="00036503" w:rsidP="004A7727">
            <w:pPr>
              <w:pStyle w:val="AdultBodytext"/>
              <w:spacing w:after="0"/>
              <w:rPr>
                <w:sz w:val="18"/>
                <w:szCs w:val="18"/>
              </w:rPr>
            </w:pPr>
          </w:p>
        </w:tc>
        <w:tc>
          <w:tcPr>
            <w:tcW w:w="2509" w:type="dxa"/>
            <w:tcBorders>
              <w:top w:val="single" w:sz="12" w:space="0" w:color="auto"/>
              <w:left w:val="single" w:sz="12" w:space="0" w:color="auto"/>
              <w:bottom w:val="single" w:sz="12" w:space="0" w:color="auto"/>
            </w:tcBorders>
            <w:shd w:val="clear" w:color="auto" w:fill="683A8E"/>
            <w:vAlign w:val="center"/>
          </w:tcPr>
          <w:p w14:paraId="4EE117B3" w14:textId="77777777" w:rsidR="00036503" w:rsidRPr="002713A2" w:rsidRDefault="00036503" w:rsidP="004A7727">
            <w:pPr>
              <w:pStyle w:val="AdultBodytext"/>
              <w:spacing w:after="0"/>
              <w:jc w:val="center"/>
              <w:rPr>
                <w:b/>
                <w:color w:val="FFFFFF" w:themeColor="background1"/>
                <w:sz w:val="16"/>
                <w:szCs w:val="18"/>
              </w:rPr>
            </w:pPr>
            <w:r w:rsidRPr="002713A2">
              <w:rPr>
                <w:b/>
                <w:color w:val="FFFFFF" w:themeColor="background1"/>
                <w:sz w:val="16"/>
                <w:szCs w:val="18"/>
              </w:rPr>
              <w:t>Year 1</w:t>
            </w:r>
          </w:p>
        </w:tc>
        <w:tc>
          <w:tcPr>
            <w:tcW w:w="2510" w:type="dxa"/>
            <w:tcBorders>
              <w:top w:val="single" w:sz="12" w:space="0" w:color="auto"/>
              <w:bottom w:val="single" w:sz="12" w:space="0" w:color="auto"/>
            </w:tcBorders>
            <w:shd w:val="clear" w:color="auto" w:fill="E7226A"/>
            <w:vAlign w:val="center"/>
          </w:tcPr>
          <w:p w14:paraId="2C570240" w14:textId="77777777" w:rsidR="00036503" w:rsidRPr="002713A2" w:rsidRDefault="00036503" w:rsidP="004A7727">
            <w:pPr>
              <w:pStyle w:val="AdultBodytext"/>
              <w:spacing w:after="0"/>
              <w:jc w:val="center"/>
              <w:rPr>
                <w:color w:val="FFFFFF" w:themeColor="background1"/>
                <w:sz w:val="16"/>
                <w:szCs w:val="18"/>
              </w:rPr>
            </w:pPr>
            <w:r w:rsidRPr="002713A2">
              <w:rPr>
                <w:b/>
                <w:color w:val="FFFFFF" w:themeColor="background1"/>
                <w:sz w:val="16"/>
                <w:szCs w:val="18"/>
              </w:rPr>
              <w:t>Year 2</w:t>
            </w:r>
          </w:p>
        </w:tc>
        <w:tc>
          <w:tcPr>
            <w:tcW w:w="2510" w:type="dxa"/>
            <w:tcBorders>
              <w:top w:val="single" w:sz="12" w:space="0" w:color="auto"/>
              <w:bottom w:val="single" w:sz="12" w:space="0" w:color="auto"/>
            </w:tcBorders>
            <w:shd w:val="clear" w:color="auto" w:fill="32B4A3"/>
            <w:vAlign w:val="center"/>
          </w:tcPr>
          <w:p w14:paraId="20FE0B06" w14:textId="77777777" w:rsidR="00036503" w:rsidRPr="002713A2" w:rsidRDefault="00036503" w:rsidP="004A7727">
            <w:pPr>
              <w:pStyle w:val="AdultBodytext"/>
              <w:spacing w:after="0"/>
              <w:jc w:val="center"/>
              <w:rPr>
                <w:color w:val="FFFFFF" w:themeColor="background1"/>
                <w:sz w:val="16"/>
                <w:szCs w:val="18"/>
              </w:rPr>
            </w:pPr>
            <w:r w:rsidRPr="002713A2">
              <w:rPr>
                <w:b/>
                <w:color w:val="FFFFFF" w:themeColor="background1"/>
                <w:sz w:val="16"/>
                <w:szCs w:val="18"/>
              </w:rPr>
              <w:t>Year 3</w:t>
            </w:r>
          </w:p>
        </w:tc>
        <w:tc>
          <w:tcPr>
            <w:tcW w:w="2510" w:type="dxa"/>
            <w:tcBorders>
              <w:top w:val="single" w:sz="12" w:space="0" w:color="auto"/>
              <w:bottom w:val="single" w:sz="12" w:space="0" w:color="auto"/>
            </w:tcBorders>
            <w:shd w:val="clear" w:color="auto" w:fill="981869"/>
            <w:vAlign w:val="center"/>
          </w:tcPr>
          <w:p w14:paraId="4CF99A61" w14:textId="77777777" w:rsidR="00036503" w:rsidRPr="002713A2" w:rsidRDefault="00036503" w:rsidP="004A7727">
            <w:pPr>
              <w:pStyle w:val="AdultBodytext"/>
              <w:spacing w:after="0"/>
              <w:jc w:val="center"/>
              <w:rPr>
                <w:color w:val="FFFFFF" w:themeColor="background1"/>
                <w:sz w:val="16"/>
                <w:szCs w:val="18"/>
              </w:rPr>
            </w:pPr>
            <w:r w:rsidRPr="002713A2">
              <w:rPr>
                <w:b/>
                <w:color w:val="FFFFFF" w:themeColor="background1"/>
                <w:sz w:val="16"/>
                <w:szCs w:val="18"/>
              </w:rPr>
              <w:t>Year 4</w:t>
            </w:r>
          </w:p>
        </w:tc>
        <w:tc>
          <w:tcPr>
            <w:tcW w:w="2510" w:type="dxa"/>
            <w:tcBorders>
              <w:top w:val="single" w:sz="12" w:space="0" w:color="auto"/>
              <w:bottom w:val="single" w:sz="12" w:space="0" w:color="auto"/>
            </w:tcBorders>
            <w:shd w:val="clear" w:color="auto" w:fill="14B5E5"/>
            <w:vAlign w:val="center"/>
          </w:tcPr>
          <w:p w14:paraId="1EA453BB" w14:textId="77777777" w:rsidR="00036503" w:rsidRPr="002713A2" w:rsidRDefault="00036503" w:rsidP="004A7727">
            <w:pPr>
              <w:pStyle w:val="AdultBodytext"/>
              <w:spacing w:after="0"/>
              <w:jc w:val="center"/>
              <w:rPr>
                <w:color w:val="FFFFFF" w:themeColor="background1"/>
                <w:sz w:val="16"/>
                <w:szCs w:val="18"/>
              </w:rPr>
            </w:pPr>
            <w:r w:rsidRPr="002713A2">
              <w:rPr>
                <w:b/>
                <w:color w:val="FFFFFF" w:themeColor="background1"/>
                <w:sz w:val="16"/>
                <w:szCs w:val="18"/>
              </w:rPr>
              <w:t>Year 5</w:t>
            </w:r>
          </w:p>
        </w:tc>
        <w:tc>
          <w:tcPr>
            <w:tcW w:w="2510" w:type="dxa"/>
            <w:tcBorders>
              <w:top w:val="single" w:sz="12" w:space="0" w:color="auto"/>
              <w:bottom w:val="single" w:sz="12" w:space="0" w:color="auto"/>
            </w:tcBorders>
            <w:shd w:val="clear" w:color="auto" w:fill="F08218"/>
            <w:vAlign w:val="center"/>
          </w:tcPr>
          <w:p w14:paraId="212CF444" w14:textId="77777777" w:rsidR="00036503" w:rsidRPr="002713A2" w:rsidRDefault="00036503" w:rsidP="004A7727">
            <w:pPr>
              <w:pStyle w:val="AdultBodytext"/>
              <w:spacing w:after="0"/>
              <w:jc w:val="center"/>
              <w:rPr>
                <w:color w:val="FFFFFF" w:themeColor="background1"/>
                <w:sz w:val="16"/>
                <w:szCs w:val="18"/>
              </w:rPr>
            </w:pPr>
            <w:r w:rsidRPr="002713A2">
              <w:rPr>
                <w:b/>
                <w:color w:val="FFFFFF" w:themeColor="background1"/>
                <w:sz w:val="16"/>
                <w:szCs w:val="18"/>
              </w:rPr>
              <w:t>Year 6</w:t>
            </w:r>
          </w:p>
        </w:tc>
      </w:tr>
      <w:tr w:rsidR="00036503" w:rsidRPr="00D16D23" w14:paraId="0E37539F" w14:textId="77777777" w:rsidTr="004A7727">
        <w:trPr>
          <w:cantSplit/>
          <w:trHeight w:val="4025"/>
        </w:trPr>
        <w:tc>
          <w:tcPr>
            <w:tcW w:w="615" w:type="dxa"/>
            <w:tcBorders>
              <w:top w:val="single" w:sz="12" w:space="0" w:color="auto"/>
              <w:bottom w:val="single" w:sz="4" w:space="0" w:color="auto"/>
              <w:right w:val="single" w:sz="12" w:space="0" w:color="auto"/>
            </w:tcBorders>
            <w:shd w:val="clear" w:color="auto" w:fill="30B7BB"/>
            <w:textDirection w:val="btLr"/>
            <w:vAlign w:val="center"/>
          </w:tcPr>
          <w:p w14:paraId="25F8E158" w14:textId="090E6348" w:rsidR="00036503" w:rsidRPr="002713A2" w:rsidRDefault="00036503" w:rsidP="004A7727">
            <w:pPr>
              <w:pStyle w:val="AdultBodytext"/>
              <w:spacing w:after="0" w:line="240" w:lineRule="auto"/>
              <w:ind w:left="113" w:right="113"/>
              <w:jc w:val="center"/>
              <w:rPr>
                <w:b/>
                <w:color w:val="FFFFFF" w:themeColor="background1"/>
                <w:sz w:val="16"/>
                <w:szCs w:val="18"/>
              </w:rPr>
            </w:pPr>
            <w:r>
              <w:rPr>
                <w:b/>
                <w:color w:val="FFFFFF" w:themeColor="background1"/>
                <w:sz w:val="16"/>
                <w:szCs w:val="18"/>
              </w:rPr>
              <w:t>Evolution and Inheritance</w:t>
            </w:r>
          </w:p>
        </w:tc>
        <w:tc>
          <w:tcPr>
            <w:tcW w:w="2509" w:type="dxa"/>
            <w:tcBorders>
              <w:top w:val="single" w:sz="12" w:space="0" w:color="auto"/>
              <w:left w:val="single" w:sz="12" w:space="0" w:color="auto"/>
              <w:bottom w:val="single" w:sz="4" w:space="0" w:color="auto"/>
            </w:tcBorders>
            <w:shd w:val="clear" w:color="auto" w:fill="D9D9D9" w:themeFill="background1" w:themeFillShade="D9"/>
            <w:tcMar>
              <w:top w:w="57" w:type="dxa"/>
            </w:tcMar>
          </w:tcPr>
          <w:p w14:paraId="2498FDA5" w14:textId="4D03A0F8" w:rsidR="00036503" w:rsidRPr="00D16D23" w:rsidRDefault="00036503" w:rsidP="004A7727">
            <w:pPr>
              <w:pStyle w:val="AdultbulletsBodytext"/>
              <w:numPr>
                <w:ilvl w:val="0"/>
                <w:numId w:val="0"/>
              </w:numPr>
              <w:spacing w:afterLines="20" w:after="48" w:line="240" w:lineRule="auto"/>
              <w:ind w:left="132" w:hanging="132"/>
              <w:rPr>
                <w:sz w:val="18"/>
              </w:rPr>
            </w:pPr>
          </w:p>
        </w:tc>
        <w:tc>
          <w:tcPr>
            <w:tcW w:w="2510" w:type="dxa"/>
            <w:tcBorders>
              <w:top w:val="single" w:sz="12" w:space="0" w:color="auto"/>
            </w:tcBorders>
            <w:shd w:val="clear" w:color="auto" w:fill="D9D9D9" w:themeFill="background1" w:themeFillShade="D9"/>
          </w:tcPr>
          <w:p w14:paraId="284AC625" w14:textId="1F43218A" w:rsidR="00036503" w:rsidRPr="003738F4" w:rsidRDefault="00036503" w:rsidP="004A7727">
            <w:pPr>
              <w:pStyle w:val="AdultbulletsBodytext"/>
              <w:numPr>
                <w:ilvl w:val="0"/>
                <w:numId w:val="0"/>
              </w:numPr>
              <w:spacing w:after="20" w:line="240" w:lineRule="auto"/>
              <w:ind w:left="132" w:hanging="132"/>
            </w:pPr>
          </w:p>
        </w:tc>
        <w:tc>
          <w:tcPr>
            <w:tcW w:w="2510" w:type="dxa"/>
            <w:tcBorders>
              <w:top w:val="single" w:sz="12" w:space="0" w:color="auto"/>
            </w:tcBorders>
            <w:shd w:val="clear" w:color="auto" w:fill="D9D9D9" w:themeFill="background1" w:themeFillShade="D9"/>
          </w:tcPr>
          <w:p w14:paraId="4074320E" w14:textId="4F02A0DB" w:rsidR="00036503" w:rsidRPr="006A0A68" w:rsidRDefault="00036503" w:rsidP="004A7727">
            <w:pPr>
              <w:pStyle w:val="AdultbulletsBodytext"/>
              <w:numPr>
                <w:ilvl w:val="0"/>
                <w:numId w:val="0"/>
              </w:numPr>
              <w:spacing w:after="20" w:line="240" w:lineRule="auto"/>
              <w:ind w:left="132" w:hanging="132"/>
            </w:pPr>
          </w:p>
        </w:tc>
        <w:tc>
          <w:tcPr>
            <w:tcW w:w="2510" w:type="dxa"/>
            <w:tcBorders>
              <w:top w:val="single" w:sz="12" w:space="0" w:color="auto"/>
            </w:tcBorders>
            <w:shd w:val="clear" w:color="auto" w:fill="D9D9D9" w:themeFill="background1" w:themeFillShade="D9"/>
          </w:tcPr>
          <w:p w14:paraId="70810BB1" w14:textId="19D7CA27" w:rsidR="00036503" w:rsidRPr="00522E3B" w:rsidRDefault="00036503" w:rsidP="004A7727">
            <w:pPr>
              <w:pStyle w:val="AdultbulletsBodytext"/>
              <w:numPr>
                <w:ilvl w:val="0"/>
                <w:numId w:val="0"/>
              </w:numPr>
              <w:spacing w:after="20" w:line="240" w:lineRule="auto"/>
              <w:ind w:left="132" w:hanging="132"/>
            </w:pPr>
          </w:p>
        </w:tc>
        <w:tc>
          <w:tcPr>
            <w:tcW w:w="2510" w:type="dxa"/>
            <w:tcBorders>
              <w:top w:val="single" w:sz="12" w:space="0" w:color="auto"/>
            </w:tcBorders>
            <w:shd w:val="clear" w:color="auto" w:fill="D9D9D9" w:themeFill="background1" w:themeFillShade="D9"/>
          </w:tcPr>
          <w:p w14:paraId="245228E3" w14:textId="05B41AD8" w:rsidR="00036503" w:rsidRPr="00522E3B" w:rsidRDefault="00036503" w:rsidP="004A7727">
            <w:pPr>
              <w:pStyle w:val="AdultbulletsBodytext"/>
              <w:numPr>
                <w:ilvl w:val="0"/>
                <w:numId w:val="0"/>
              </w:numPr>
              <w:spacing w:line="240" w:lineRule="auto"/>
              <w:ind w:left="132" w:hanging="132"/>
            </w:pPr>
          </w:p>
        </w:tc>
        <w:tc>
          <w:tcPr>
            <w:tcW w:w="2510" w:type="dxa"/>
            <w:tcBorders>
              <w:top w:val="single" w:sz="12" w:space="0" w:color="auto"/>
            </w:tcBorders>
            <w:shd w:val="clear" w:color="auto" w:fill="FFFFFF" w:themeFill="background1"/>
          </w:tcPr>
          <w:p w14:paraId="7EF75870" w14:textId="77777777" w:rsidR="00036503" w:rsidRPr="00EC33D9" w:rsidRDefault="00036503" w:rsidP="004A7727">
            <w:pPr>
              <w:pStyle w:val="AdultBodytext"/>
              <w:spacing w:line="240" w:lineRule="auto"/>
              <w:rPr>
                <w:b/>
                <w:sz w:val="16"/>
                <w:szCs w:val="18"/>
              </w:rPr>
            </w:pPr>
            <w:r w:rsidRPr="00EC33D9">
              <w:rPr>
                <w:b/>
                <w:sz w:val="16"/>
                <w:szCs w:val="18"/>
              </w:rPr>
              <w:t>Pupils should be taught to:</w:t>
            </w:r>
          </w:p>
          <w:p w14:paraId="1676B603" w14:textId="77777777" w:rsidR="00A35859" w:rsidRDefault="00A35859" w:rsidP="004A7727">
            <w:pPr>
              <w:pStyle w:val="AdultbulletsBodytext"/>
              <w:spacing w:after="4" w:line="240" w:lineRule="auto"/>
              <w:ind w:left="130" w:hanging="130"/>
            </w:pPr>
            <w:r>
              <w:t xml:space="preserve">recognise that living things have changed over time and that fossils provide information about living things that inhabited the Earth millions of years </w:t>
            </w:r>
            <w:proofErr w:type="gramStart"/>
            <w:r>
              <w:t>ago;</w:t>
            </w:r>
            <w:proofErr w:type="gramEnd"/>
          </w:p>
          <w:p w14:paraId="63315379" w14:textId="7BB95B93" w:rsidR="00A35859" w:rsidRDefault="00A35859" w:rsidP="004A7727">
            <w:pPr>
              <w:pStyle w:val="AdultbulletsBodytext"/>
              <w:spacing w:after="4" w:line="240" w:lineRule="auto"/>
              <w:ind w:left="130" w:hanging="130"/>
            </w:pPr>
            <w:r>
              <w:t xml:space="preserve">recognise that living things produce offspring of the same kind, but normally offspring vary and are not identical to their </w:t>
            </w:r>
            <w:proofErr w:type="gramStart"/>
            <w:r>
              <w:t>parents;</w:t>
            </w:r>
            <w:proofErr w:type="gramEnd"/>
          </w:p>
          <w:p w14:paraId="3745DCE0" w14:textId="10FB0826" w:rsidR="00036503" w:rsidRPr="00522E3B" w:rsidRDefault="00A35859" w:rsidP="004A7727">
            <w:pPr>
              <w:pStyle w:val="AdultbulletsBodytext"/>
              <w:spacing w:after="4" w:line="240" w:lineRule="auto"/>
              <w:ind w:left="130" w:hanging="130"/>
            </w:pPr>
            <w:r>
              <w:t>identify how animals and plants are adapted to suit their environment in different ways and that adaptation may lead to evolution.</w:t>
            </w:r>
          </w:p>
        </w:tc>
      </w:tr>
      <w:tr w:rsidR="00036503" w:rsidRPr="00D16D23" w14:paraId="4FDF5562" w14:textId="77777777" w:rsidTr="004A7727">
        <w:trPr>
          <w:cantSplit/>
          <w:trHeight w:val="2778"/>
        </w:trPr>
        <w:tc>
          <w:tcPr>
            <w:tcW w:w="615" w:type="dxa"/>
            <w:tcBorders>
              <w:top w:val="single" w:sz="4" w:space="0" w:color="auto"/>
              <w:bottom w:val="single" w:sz="12" w:space="0" w:color="auto"/>
              <w:right w:val="single" w:sz="12" w:space="0" w:color="auto"/>
            </w:tcBorders>
            <w:shd w:val="clear" w:color="auto" w:fill="30B7BB"/>
            <w:textDirection w:val="btLr"/>
            <w:vAlign w:val="center"/>
          </w:tcPr>
          <w:p w14:paraId="7B8FB0DB" w14:textId="77777777" w:rsidR="00036503" w:rsidRPr="002713A2" w:rsidRDefault="00036503" w:rsidP="004A7727">
            <w:pPr>
              <w:pStyle w:val="AdultBodytext"/>
              <w:spacing w:after="0" w:line="240" w:lineRule="auto"/>
              <w:ind w:left="113" w:right="113"/>
              <w:jc w:val="center"/>
              <w:rPr>
                <w:b/>
                <w:sz w:val="16"/>
                <w:szCs w:val="18"/>
              </w:rPr>
            </w:pPr>
            <w:r w:rsidRPr="002713A2">
              <w:rPr>
                <w:b/>
                <w:color w:val="FFFFFF" w:themeColor="background1"/>
                <w:sz w:val="16"/>
                <w:szCs w:val="18"/>
              </w:rPr>
              <w:t>Vocabulary Progression</w:t>
            </w:r>
          </w:p>
        </w:tc>
        <w:tc>
          <w:tcPr>
            <w:tcW w:w="2509" w:type="dxa"/>
            <w:tcBorders>
              <w:top w:val="single" w:sz="4" w:space="0" w:color="auto"/>
              <w:left w:val="single" w:sz="12" w:space="0" w:color="auto"/>
              <w:bottom w:val="single" w:sz="18" w:space="0" w:color="auto"/>
            </w:tcBorders>
            <w:shd w:val="clear" w:color="auto" w:fill="D9D9D9" w:themeFill="background1" w:themeFillShade="D9"/>
            <w:tcMar>
              <w:top w:w="57" w:type="dxa"/>
            </w:tcMar>
          </w:tcPr>
          <w:p w14:paraId="769798D8" w14:textId="25B28777" w:rsidR="00036503" w:rsidRPr="00D16D23" w:rsidRDefault="00036503" w:rsidP="004A7727">
            <w:pPr>
              <w:pStyle w:val="AdultbulletsBodytext"/>
              <w:numPr>
                <w:ilvl w:val="0"/>
                <w:numId w:val="0"/>
              </w:numPr>
              <w:spacing w:afterLines="20" w:after="48" w:line="240" w:lineRule="auto"/>
              <w:ind w:left="132" w:hanging="132"/>
            </w:pPr>
          </w:p>
        </w:tc>
        <w:tc>
          <w:tcPr>
            <w:tcW w:w="2510" w:type="dxa"/>
            <w:shd w:val="clear" w:color="auto" w:fill="D9D9D9" w:themeFill="background1" w:themeFillShade="D9"/>
          </w:tcPr>
          <w:p w14:paraId="2AE1FC50" w14:textId="6D6A5DA2" w:rsidR="00036503" w:rsidRPr="00DB7CAB" w:rsidRDefault="00036503" w:rsidP="004A7727">
            <w:pPr>
              <w:pStyle w:val="AdultBodytext"/>
              <w:spacing w:before="20" w:line="240" w:lineRule="auto"/>
              <w:rPr>
                <w:sz w:val="16"/>
                <w:szCs w:val="18"/>
              </w:rPr>
            </w:pPr>
          </w:p>
        </w:tc>
        <w:tc>
          <w:tcPr>
            <w:tcW w:w="2510" w:type="dxa"/>
            <w:shd w:val="clear" w:color="auto" w:fill="D9D9D9" w:themeFill="background1" w:themeFillShade="D9"/>
          </w:tcPr>
          <w:p w14:paraId="6D6E4656" w14:textId="2496FA07" w:rsidR="00036503" w:rsidRPr="006A0A68" w:rsidRDefault="00036503" w:rsidP="004A7727">
            <w:pPr>
              <w:pStyle w:val="AdultBodytext"/>
              <w:spacing w:before="20" w:after="0" w:line="240" w:lineRule="auto"/>
              <w:rPr>
                <w:sz w:val="16"/>
              </w:rPr>
            </w:pPr>
          </w:p>
        </w:tc>
        <w:tc>
          <w:tcPr>
            <w:tcW w:w="2510" w:type="dxa"/>
            <w:shd w:val="clear" w:color="auto" w:fill="D9D9D9" w:themeFill="background1" w:themeFillShade="D9"/>
          </w:tcPr>
          <w:p w14:paraId="704BD7FF" w14:textId="32E1C1E2" w:rsidR="00036503" w:rsidRPr="00522E3B" w:rsidRDefault="00036503" w:rsidP="004A7727">
            <w:pPr>
              <w:pStyle w:val="AdultBodytext"/>
              <w:spacing w:before="20" w:line="240" w:lineRule="auto"/>
              <w:rPr>
                <w:sz w:val="16"/>
                <w:szCs w:val="18"/>
              </w:rPr>
            </w:pPr>
          </w:p>
        </w:tc>
        <w:tc>
          <w:tcPr>
            <w:tcW w:w="2510" w:type="dxa"/>
            <w:shd w:val="clear" w:color="auto" w:fill="D9D9D9" w:themeFill="background1" w:themeFillShade="D9"/>
          </w:tcPr>
          <w:p w14:paraId="7DD329E7" w14:textId="067305D9" w:rsidR="00036503" w:rsidRPr="00522E3B" w:rsidRDefault="00036503" w:rsidP="004A7727">
            <w:pPr>
              <w:pStyle w:val="AdultBodytext"/>
              <w:spacing w:before="20" w:after="0" w:line="240" w:lineRule="auto"/>
              <w:rPr>
                <w:sz w:val="16"/>
                <w:szCs w:val="18"/>
              </w:rPr>
            </w:pPr>
          </w:p>
        </w:tc>
        <w:tc>
          <w:tcPr>
            <w:tcW w:w="2510" w:type="dxa"/>
            <w:shd w:val="clear" w:color="auto" w:fill="FFFFFF" w:themeFill="background1"/>
          </w:tcPr>
          <w:p w14:paraId="3BEE8A1D" w14:textId="77777777" w:rsidR="006C5A6E" w:rsidRPr="00D325D0" w:rsidRDefault="006C5A6E" w:rsidP="004A7727">
            <w:pPr>
              <w:pStyle w:val="AdultbulletsBodytext"/>
              <w:spacing w:after="4" w:line="240" w:lineRule="auto"/>
              <w:ind w:left="130" w:hanging="130"/>
              <w:rPr>
                <w:bCs/>
              </w:rPr>
            </w:pPr>
            <w:r w:rsidRPr="001F1927">
              <w:rPr>
                <w:b/>
                <w:u w:val="single"/>
              </w:rPr>
              <w:t>Evolution</w:t>
            </w:r>
            <w:r w:rsidRPr="00D325D0">
              <w:rPr>
                <w:bCs/>
                <w:u w:val="single"/>
              </w:rPr>
              <w:t xml:space="preserve"> and </w:t>
            </w:r>
            <w:r w:rsidRPr="001F1927">
              <w:rPr>
                <w:b/>
                <w:u w:val="single"/>
              </w:rPr>
              <w:t>inheritance</w:t>
            </w:r>
            <w:r w:rsidRPr="00D325D0">
              <w:rPr>
                <w:bCs/>
                <w:u w:val="single"/>
              </w:rPr>
              <w:t>:</w:t>
            </w:r>
            <w:r w:rsidRPr="00D325D0">
              <w:rPr>
                <w:bCs/>
              </w:rPr>
              <w:t xml:space="preserve"> evolve, </w:t>
            </w:r>
            <w:r w:rsidRPr="00D325D0">
              <w:rPr>
                <w:b/>
              </w:rPr>
              <w:t>adaptation</w:t>
            </w:r>
            <w:r w:rsidRPr="00D325D0">
              <w:rPr>
                <w:bCs/>
              </w:rPr>
              <w:t xml:space="preserve">, inherit, </w:t>
            </w:r>
            <w:r w:rsidRPr="00D325D0">
              <w:rPr>
                <w:b/>
              </w:rPr>
              <w:t>natural selection, adaptive traits, inherited traits</w:t>
            </w:r>
            <w:r w:rsidRPr="00D325D0">
              <w:rPr>
                <w:bCs/>
              </w:rPr>
              <w:t>, mutations, theory of evolution, ancestors, biological parent, chromosomes, genes, Charles Darwin.</w:t>
            </w:r>
          </w:p>
          <w:p w14:paraId="493556B2" w14:textId="45E75368" w:rsidR="006C5A6E" w:rsidRPr="00D325D0" w:rsidRDefault="006C5A6E" w:rsidP="004A7727">
            <w:pPr>
              <w:pStyle w:val="AdultbulletsBodytext"/>
              <w:spacing w:after="4" w:line="240" w:lineRule="auto"/>
              <w:ind w:left="130" w:hanging="130"/>
              <w:rPr>
                <w:bCs/>
              </w:rPr>
            </w:pPr>
            <w:r w:rsidRPr="00D325D0">
              <w:rPr>
                <w:bCs/>
                <w:u w:val="single"/>
              </w:rPr>
              <w:t>Other:</w:t>
            </w:r>
            <w:r w:rsidRPr="00D325D0">
              <w:rPr>
                <w:bCs/>
              </w:rPr>
              <w:t xml:space="preserve"> selective breeding, artificial selection, breed, cross breeding, genetically modified food, cloning, DNA.</w:t>
            </w:r>
          </w:p>
          <w:p w14:paraId="460AECBA" w14:textId="77777777" w:rsidR="006C5A6E" w:rsidRPr="00D325D0" w:rsidRDefault="006C5A6E" w:rsidP="004A7727">
            <w:pPr>
              <w:pStyle w:val="AdultbulletsBodytext"/>
              <w:numPr>
                <w:ilvl w:val="0"/>
                <w:numId w:val="0"/>
              </w:numPr>
              <w:spacing w:after="4" w:line="240" w:lineRule="auto"/>
              <w:rPr>
                <w:bCs/>
              </w:rPr>
            </w:pPr>
          </w:p>
          <w:p w14:paraId="014BB159" w14:textId="56779E90" w:rsidR="00036503" w:rsidRPr="00D325D0" w:rsidRDefault="006C5A6E" w:rsidP="004A7727">
            <w:pPr>
              <w:pStyle w:val="AdultbulletsBodytext"/>
              <w:numPr>
                <w:ilvl w:val="0"/>
                <w:numId w:val="0"/>
              </w:numPr>
              <w:spacing w:after="4" w:line="240" w:lineRule="auto"/>
              <w:rPr>
                <w:bCs/>
              </w:rPr>
            </w:pPr>
            <w:r w:rsidRPr="00D325D0">
              <w:rPr>
                <w:bCs/>
              </w:rPr>
              <w:t xml:space="preserve">Previously introduced vocabulary: classification, </w:t>
            </w:r>
            <w:r w:rsidRPr="00D325D0">
              <w:rPr>
                <w:b/>
              </w:rPr>
              <w:t>offspring, characteristics, habitat, environment</w:t>
            </w:r>
            <w:r w:rsidRPr="00D325D0">
              <w:rPr>
                <w:bCs/>
              </w:rPr>
              <w:t xml:space="preserve">, adapt, </w:t>
            </w:r>
            <w:r w:rsidRPr="00D325D0">
              <w:rPr>
                <w:b/>
              </w:rPr>
              <w:t>variations</w:t>
            </w:r>
            <w:r w:rsidRPr="00D325D0">
              <w:rPr>
                <w:bCs/>
              </w:rPr>
              <w:t xml:space="preserve">, human, </w:t>
            </w:r>
            <w:r w:rsidRPr="00D325D0">
              <w:rPr>
                <w:b/>
              </w:rPr>
              <w:t>fossil</w:t>
            </w:r>
            <w:r w:rsidRPr="00D325D0">
              <w:rPr>
                <w:bCs/>
              </w:rPr>
              <w:t xml:space="preserve">, suited, cells, names of different habitats, names of animals and their body parts, species, </w:t>
            </w:r>
            <w:r w:rsidRPr="00D325D0">
              <w:rPr>
                <w:b/>
              </w:rPr>
              <w:t>sedimentary rock</w:t>
            </w:r>
            <w:r w:rsidRPr="00D325D0">
              <w:rPr>
                <w:bCs/>
              </w:rPr>
              <w:t xml:space="preserve">, lava, </w:t>
            </w:r>
            <w:r w:rsidRPr="00D325D0">
              <w:rPr>
                <w:b/>
              </w:rPr>
              <w:t>igneous rock, metamorphic rock, magma</w:t>
            </w:r>
            <w:r w:rsidRPr="00D325D0">
              <w:rPr>
                <w:bCs/>
              </w:rPr>
              <w:t xml:space="preserve">, heat, </w:t>
            </w:r>
            <w:r w:rsidRPr="00D325D0">
              <w:rPr>
                <w:b/>
              </w:rPr>
              <w:t>fossilisation</w:t>
            </w:r>
            <w:r w:rsidRPr="00D325D0">
              <w:rPr>
                <w:bCs/>
              </w:rPr>
              <w:t>.</w:t>
            </w:r>
          </w:p>
        </w:tc>
      </w:tr>
    </w:tbl>
    <w:p w14:paraId="2487CFFB" w14:textId="77777777" w:rsidR="00E00B28" w:rsidRDefault="003D1B7D" w:rsidP="009E4127">
      <w:pPr>
        <w:sectPr w:rsidR="00E00B28" w:rsidSect="00307DDE">
          <w:pgSz w:w="16838" w:h="11906" w:orient="landscape" w:code="9"/>
          <w:pgMar w:top="567" w:right="567" w:bottom="1361" w:left="567" w:header="567" w:footer="0" w:gutter="0"/>
          <w:cols w:space="708"/>
          <w:docGrid w:linePitch="360"/>
        </w:sectPr>
      </w:pPr>
      <w:r>
        <w:rPr>
          <w:noProof/>
        </w:rPr>
        <mc:AlternateContent>
          <mc:Choice Requires="wps">
            <w:drawing>
              <wp:anchor distT="0" distB="0" distL="114300" distR="114300" simplePos="0" relativeHeight="251688960" behindDoc="0" locked="0" layoutInCell="1" allowOverlap="1" wp14:anchorId="0B446F25" wp14:editId="39EC2ED5">
                <wp:simplePos x="0" y="0"/>
                <wp:positionH relativeFrom="margin">
                  <wp:posOffset>0</wp:posOffset>
                </wp:positionH>
                <wp:positionV relativeFrom="bottomMargin">
                  <wp:posOffset>95250</wp:posOffset>
                </wp:positionV>
                <wp:extent cx="9982200" cy="542925"/>
                <wp:effectExtent l="0" t="0" r="0" b="0"/>
                <wp:wrapNone/>
                <wp:docPr id="193" name="Rectangle 193">
                  <a:hlinkClick xmlns:a="http://schemas.openxmlformats.org/drawingml/2006/main" r:id="rId13"/>
                </wp:docPr>
                <wp:cNvGraphicFramePr/>
                <a:graphic xmlns:a="http://schemas.openxmlformats.org/drawingml/2006/main">
                  <a:graphicData uri="http://schemas.microsoft.com/office/word/2010/wordprocessingShape">
                    <wps:wsp>
                      <wps:cNvSpPr/>
                      <wps:spPr>
                        <a:xfrm>
                          <a:off x="0" y="0"/>
                          <a:ext cx="9982200" cy="54292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AB43DFA" id="Rectangle 193" o:spid="_x0000_s1026" href="https://www.twinkl.co.uk/resources/planit-primary-teaching-resources/planit-science-primary-teaching-resources" style="position:absolute;margin-left:0;margin-top:7.5pt;width:786pt;height:42.75pt;z-index:251688960;visibility:visible;mso-wrap-style:square;mso-width-percent:0;mso-wrap-distance-left:9pt;mso-wrap-distance-top:0;mso-wrap-distance-right:9pt;mso-wrap-distance-bottom:0;mso-position-horizontal:absolute;mso-position-horizontal-relative:margin;mso-position-vertical:absolute;mso-position-vertical-relative:bottom-margin-area;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" o:button="t" filled="f" stroked="f" strokeweight="1pt">
                <v:fill o:detectmouseclick="t"/>
                <w10:wrap anchorx="margin" anchory="margin"/>
              </v:rect>
            </w:pict>
          </mc:Fallback>
        </mc:AlternateContent>
      </w:r>
    </w:p>
    <w:tbl>
      <w:tblPr>
        <w:tblStyle w:val="TableGrid"/>
        <w:tblpPr w:leftFromText="180" w:rightFromText="180" w:vertAnchor="text" w:horzAnchor="margin" w:tblpY="4"/>
        <w:tblW w:w="0" w:type="auto"/>
        <w:tblBorders>
          <w:top w:val="single" w:sz="12" w:space="0" w:color="auto"/>
          <w:left w:val="single" w:sz="12" w:space="0" w:color="auto"/>
          <w:bottom w:val="single" w:sz="12" w:space="0" w:color="auto"/>
          <w:right w:val="single" w:sz="12" w:space="0" w:color="auto"/>
        </w:tblBorders>
        <w:tblCellMar>
          <w:left w:w="85" w:type="dxa"/>
          <w:right w:w="85" w:type="dxa"/>
        </w:tblCellMar>
        <w:tblLook w:val="04A0" w:firstRow="1" w:lastRow="0" w:firstColumn="1" w:lastColumn="0" w:noHBand="0" w:noVBand="1"/>
      </w:tblPr>
      <w:tblGrid>
        <w:gridCol w:w="615"/>
        <w:gridCol w:w="2509"/>
        <w:gridCol w:w="2510"/>
        <w:gridCol w:w="2510"/>
        <w:gridCol w:w="2510"/>
        <w:gridCol w:w="2510"/>
        <w:gridCol w:w="2510"/>
      </w:tblGrid>
      <w:tr w:rsidR="009C6B04" w:rsidRPr="00D16D23" w14:paraId="79E2DE41" w14:textId="77777777" w:rsidTr="004A7727">
        <w:tc>
          <w:tcPr>
            <w:tcW w:w="615" w:type="dxa"/>
            <w:tcBorders>
              <w:top w:val="nil"/>
              <w:left w:val="nil"/>
              <w:bottom w:val="single" w:sz="12" w:space="0" w:color="auto"/>
              <w:right w:val="single" w:sz="12" w:space="0" w:color="auto"/>
            </w:tcBorders>
            <w:vAlign w:val="center"/>
          </w:tcPr>
          <w:p w14:paraId="2B7AC14D" w14:textId="77777777" w:rsidR="009C6B04" w:rsidRPr="00D16D23" w:rsidRDefault="009C6B04" w:rsidP="004A7727">
            <w:pPr>
              <w:pStyle w:val="AdultBodytext"/>
              <w:spacing w:after="0"/>
              <w:rPr>
                <w:sz w:val="18"/>
                <w:szCs w:val="18"/>
              </w:rPr>
            </w:pPr>
          </w:p>
        </w:tc>
        <w:tc>
          <w:tcPr>
            <w:tcW w:w="2509" w:type="dxa"/>
            <w:tcBorders>
              <w:top w:val="single" w:sz="12" w:space="0" w:color="auto"/>
              <w:left w:val="single" w:sz="12" w:space="0" w:color="auto"/>
              <w:bottom w:val="single" w:sz="12" w:space="0" w:color="auto"/>
            </w:tcBorders>
            <w:shd w:val="clear" w:color="auto" w:fill="683A8E"/>
            <w:vAlign w:val="center"/>
          </w:tcPr>
          <w:p w14:paraId="1F5681A3" w14:textId="77777777" w:rsidR="009C6B04" w:rsidRPr="002713A2" w:rsidRDefault="009C6B04" w:rsidP="004A7727">
            <w:pPr>
              <w:pStyle w:val="AdultBodytext"/>
              <w:spacing w:after="0"/>
              <w:jc w:val="center"/>
              <w:rPr>
                <w:b/>
                <w:color w:val="FFFFFF" w:themeColor="background1"/>
                <w:sz w:val="16"/>
                <w:szCs w:val="18"/>
              </w:rPr>
            </w:pPr>
            <w:r w:rsidRPr="002713A2">
              <w:rPr>
                <w:b/>
                <w:color w:val="FFFFFF" w:themeColor="background1"/>
                <w:sz w:val="16"/>
                <w:szCs w:val="18"/>
              </w:rPr>
              <w:t>Year 1</w:t>
            </w:r>
          </w:p>
        </w:tc>
        <w:tc>
          <w:tcPr>
            <w:tcW w:w="2510" w:type="dxa"/>
            <w:tcBorders>
              <w:top w:val="single" w:sz="12" w:space="0" w:color="auto"/>
              <w:bottom w:val="single" w:sz="12" w:space="0" w:color="auto"/>
            </w:tcBorders>
            <w:shd w:val="clear" w:color="auto" w:fill="E7226A"/>
            <w:vAlign w:val="center"/>
          </w:tcPr>
          <w:p w14:paraId="54B81BD0" w14:textId="77777777" w:rsidR="009C6B04" w:rsidRPr="002713A2" w:rsidRDefault="009C6B04" w:rsidP="004A7727">
            <w:pPr>
              <w:pStyle w:val="AdultBodytext"/>
              <w:spacing w:after="0"/>
              <w:jc w:val="center"/>
              <w:rPr>
                <w:color w:val="FFFFFF" w:themeColor="background1"/>
                <w:sz w:val="16"/>
                <w:szCs w:val="18"/>
              </w:rPr>
            </w:pPr>
            <w:r w:rsidRPr="002713A2">
              <w:rPr>
                <w:b/>
                <w:color w:val="FFFFFF" w:themeColor="background1"/>
                <w:sz w:val="16"/>
                <w:szCs w:val="18"/>
              </w:rPr>
              <w:t>Year 2</w:t>
            </w:r>
          </w:p>
        </w:tc>
        <w:tc>
          <w:tcPr>
            <w:tcW w:w="2510" w:type="dxa"/>
            <w:tcBorders>
              <w:top w:val="single" w:sz="12" w:space="0" w:color="auto"/>
              <w:bottom w:val="single" w:sz="12" w:space="0" w:color="auto"/>
            </w:tcBorders>
            <w:shd w:val="clear" w:color="auto" w:fill="32B4A3"/>
            <w:vAlign w:val="center"/>
          </w:tcPr>
          <w:p w14:paraId="360FCCFC" w14:textId="77777777" w:rsidR="009C6B04" w:rsidRPr="002713A2" w:rsidRDefault="009C6B04" w:rsidP="004A7727">
            <w:pPr>
              <w:pStyle w:val="AdultBodytext"/>
              <w:spacing w:after="0"/>
              <w:jc w:val="center"/>
              <w:rPr>
                <w:color w:val="FFFFFF" w:themeColor="background1"/>
                <w:sz w:val="16"/>
                <w:szCs w:val="18"/>
              </w:rPr>
            </w:pPr>
            <w:r w:rsidRPr="002713A2">
              <w:rPr>
                <w:b/>
                <w:color w:val="FFFFFF" w:themeColor="background1"/>
                <w:sz w:val="16"/>
                <w:szCs w:val="18"/>
              </w:rPr>
              <w:t>Year 3</w:t>
            </w:r>
          </w:p>
        </w:tc>
        <w:tc>
          <w:tcPr>
            <w:tcW w:w="2510" w:type="dxa"/>
            <w:tcBorders>
              <w:top w:val="single" w:sz="12" w:space="0" w:color="auto"/>
              <w:bottom w:val="single" w:sz="12" w:space="0" w:color="auto"/>
            </w:tcBorders>
            <w:shd w:val="clear" w:color="auto" w:fill="981869"/>
            <w:vAlign w:val="center"/>
          </w:tcPr>
          <w:p w14:paraId="1737B1E5" w14:textId="77777777" w:rsidR="009C6B04" w:rsidRPr="002713A2" w:rsidRDefault="009C6B04" w:rsidP="004A7727">
            <w:pPr>
              <w:pStyle w:val="AdultBodytext"/>
              <w:spacing w:after="0"/>
              <w:jc w:val="center"/>
              <w:rPr>
                <w:color w:val="FFFFFF" w:themeColor="background1"/>
                <w:sz w:val="16"/>
                <w:szCs w:val="18"/>
              </w:rPr>
            </w:pPr>
            <w:r w:rsidRPr="002713A2">
              <w:rPr>
                <w:b/>
                <w:color w:val="FFFFFF" w:themeColor="background1"/>
                <w:sz w:val="16"/>
                <w:szCs w:val="18"/>
              </w:rPr>
              <w:t>Year 4</w:t>
            </w:r>
          </w:p>
        </w:tc>
        <w:tc>
          <w:tcPr>
            <w:tcW w:w="2510" w:type="dxa"/>
            <w:tcBorders>
              <w:top w:val="single" w:sz="12" w:space="0" w:color="auto"/>
              <w:bottom w:val="single" w:sz="12" w:space="0" w:color="auto"/>
            </w:tcBorders>
            <w:shd w:val="clear" w:color="auto" w:fill="14B5E5"/>
            <w:vAlign w:val="center"/>
          </w:tcPr>
          <w:p w14:paraId="4EB06992" w14:textId="77777777" w:rsidR="009C6B04" w:rsidRPr="002713A2" w:rsidRDefault="009C6B04" w:rsidP="004A7727">
            <w:pPr>
              <w:pStyle w:val="AdultBodytext"/>
              <w:spacing w:after="0"/>
              <w:jc w:val="center"/>
              <w:rPr>
                <w:color w:val="FFFFFF" w:themeColor="background1"/>
                <w:sz w:val="16"/>
                <w:szCs w:val="18"/>
              </w:rPr>
            </w:pPr>
            <w:r w:rsidRPr="002713A2">
              <w:rPr>
                <w:b/>
                <w:color w:val="FFFFFF" w:themeColor="background1"/>
                <w:sz w:val="16"/>
                <w:szCs w:val="18"/>
              </w:rPr>
              <w:t>Year 5</w:t>
            </w:r>
          </w:p>
        </w:tc>
        <w:tc>
          <w:tcPr>
            <w:tcW w:w="2510" w:type="dxa"/>
            <w:tcBorders>
              <w:top w:val="single" w:sz="12" w:space="0" w:color="auto"/>
              <w:bottom w:val="single" w:sz="12" w:space="0" w:color="auto"/>
            </w:tcBorders>
            <w:shd w:val="clear" w:color="auto" w:fill="F08218"/>
            <w:vAlign w:val="center"/>
          </w:tcPr>
          <w:p w14:paraId="60CED589" w14:textId="77777777" w:rsidR="009C6B04" w:rsidRPr="002713A2" w:rsidRDefault="009C6B04" w:rsidP="004A7727">
            <w:pPr>
              <w:pStyle w:val="AdultBodytext"/>
              <w:spacing w:after="0"/>
              <w:jc w:val="center"/>
              <w:rPr>
                <w:color w:val="FFFFFF" w:themeColor="background1"/>
                <w:sz w:val="16"/>
                <w:szCs w:val="18"/>
              </w:rPr>
            </w:pPr>
            <w:r w:rsidRPr="002713A2">
              <w:rPr>
                <w:b/>
                <w:color w:val="FFFFFF" w:themeColor="background1"/>
                <w:sz w:val="16"/>
                <w:szCs w:val="18"/>
              </w:rPr>
              <w:t>Year 6</w:t>
            </w:r>
          </w:p>
        </w:tc>
      </w:tr>
      <w:tr w:rsidR="009C6B04" w:rsidRPr="00D16D23" w14:paraId="54B1E440" w14:textId="77777777" w:rsidTr="004A7727">
        <w:trPr>
          <w:cantSplit/>
          <w:trHeight w:val="4025"/>
        </w:trPr>
        <w:tc>
          <w:tcPr>
            <w:tcW w:w="615" w:type="dxa"/>
            <w:tcBorders>
              <w:top w:val="single" w:sz="12" w:space="0" w:color="auto"/>
              <w:bottom w:val="single" w:sz="4" w:space="0" w:color="auto"/>
              <w:right w:val="single" w:sz="12" w:space="0" w:color="auto"/>
            </w:tcBorders>
            <w:shd w:val="clear" w:color="auto" w:fill="F0884B"/>
            <w:textDirection w:val="btLr"/>
            <w:vAlign w:val="center"/>
          </w:tcPr>
          <w:p w14:paraId="0F755CA0" w14:textId="5CC6885A" w:rsidR="009C6B04" w:rsidRPr="002713A2" w:rsidRDefault="009C6B04" w:rsidP="004A7727">
            <w:pPr>
              <w:pStyle w:val="AdultBodytext"/>
              <w:spacing w:after="0" w:line="240" w:lineRule="auto"/>
              <w:ind w:left="113" w:right="113"/>
              <w:jc w:val="center"/>
              <w:rPr>
                <w:b/>
                <w:color w:val="FFFFFF" w:themeColor="background1"/>
                <w:sz w:val="16"/>
                <w:szCs w:val="18"/>
              </w:rPr>
            </w:pPr>
            <w:r>
              <w:rPr>
                <w:b/>
                <w:color w:val="FFFFFF" w:themeColor="background1"/>
                <w:sz w:val="16"/>
                <w:szCs w:val="18"/>
              </w:rPr>
              <w:t>Seasonal Changes</w:t>
            </w:r>
          </w:p>
        </w:tc>
        <w:tc>
          <w:tcPr>
            <w:tcW w:w="2509" w:type="dxa"/>
            <w:tcBorders>
              <w:top w:val="single" w:sz="12" w:space="0" w:color="auto"/>
              <w:left w:val="single" w:sz="12" w:space="0" w:color="auto"/>
            </w:tcBorders>
            <w:shd w:val="clear" w:color="auto" w:fill="FFFFFF" w:themeFill="background1"/>
            <w:tcMar>
              <w:top w:w="57" w:type="dxa"/>
            </w:tcMar>
          </w:tcPr>
          <w:p w14:paraId="246F2717" w14:textId="77777777" w:rsidR="009C6B04" w:rsidRPr="00D16D23" w:rsidRDefault="009C6B04" w:rsidP="004A7727">
            <w:pPr>
              <w:pStyle w:val="AdultBodytext"/>
              <w:spacing w:after="120" w:line="240" w:lineRule="auto"/>
              <w:rPr>
                <w:b/>
                <w:sz w:val="16"/>
                <w:szCs w:val="18"/>
              </w:rPr>
            </w:pPr>
            <w:r w:rsidRPr="00D16D23">
              <w:rPr>
                <w:b/>
                <w:sz w:val="16"/>
                <w:szCs w:val="18"/>
              </w:rPr>
              <w:t>Pupils should be taught to:</w:t>
            </w:r>
          </w:p>
          <w:p w14:paraId="257D1109" w14:textId="77777777" w:rsidR="00795A46" w:rsidRDefault="00795A46" w:rsidP="004A7727">
            <w:pPr>
              <w:pStyle w:val="AdultbulletsBodytext"/>
              <w:spacing w:after="4" w:line="240" w:lineRule="auto"/>
              <w:ind w:left="130" w:hanging="130"/>
            </w:pPr>
            <w:r>
              <w:t xml:space="preserve">observe changes across the 4 </w:t>
            </w:r>
            <w:proofErr w:type="gramStart"/>
            <w:r>
              <w:t>seasons;</w:t>
            </w:r>
            <w:proofErr w:type="gramEnd"/>
          </w:p>
          <w:p w14:paraId="2BAC99D8" w14:textId="489BCA09" w:rsidR="009C6B04" w:rsidRPr="00D16D23" w:rsidRDefault="00795A46" w:rsidP="004A7727">
            <w:pPr>
              <w:pStyle w:val="AdultbulletsBodytext"/>
              <w:spacing w:after="4" w:line="240" w:lineRule="auto"/>
              <w:ind w:left="130" w:hanging="130"/>
              <w:rPr>
                <w:sz w:val="18"/>
              </w:rPr>
            </w:pPr>
            <w:r>
              <w:t>observe and describe weather associated with the seasons and how day length varies.</w:t>
            </w:r>
          </w:p>
        </w:tc>
        <w:tc>
          <w:tcPr>
            <w:tcW w:w="2510" w:type="dxa"/>
            <w:tcBorders>
              <w:top w:val="single" w:sz="12" w:space="0" w:color="auto"/>
            </w:tcBorders>
            <w:shd w:val="clear" w:color="auto" w:fill="D9D9D9" w:themeFill="background1" w:themeFillShade="D9"/>
          </w:tcPr>
          <w:p w14:paraId="6572D103" w14:textId="0991A07F" w:rsidR="009C6B04" w:rsidRPr="003738F4" w:rsidRDefault="009C6B04" w:rsidP="004A7727">
            <w:pPr>
              <w:pStyle w:val="AdultbulletsBodytext"/>
              <w:numPr>
                <w:ilvl w:val="0"/>
                <w:numId w:val="0"/>
              </w:numPr>
              <w:spacing w:after="20" w:line="240" w:lineRule="auto"/>
            </w:pPr>
          </w:p>
        </w:tc>
        <w:tc>
          <w:tcPr>
            <w:tcW w:w="2510" w:type="dxa"/>
            <w:tcBorders>
              <w:top w:val="single" w:sz="12" w:space="0" w:color="auto"/>
            </w:tcBorders>
            <w:shd w:val="clear" w:color="auto" w:fill="D9D9D9" w:themeFill="background1" w:themeFillShade="D9"/>
          </w:tcPr>
          <w:p w14:paraId="0B519728" w14:textId="106878C8" w:rsidR="009C6B04" w:rsidRPr="006A0A68" w:rsidRDefault="009C6B04" w:rsidP="004A7727">
            <w:pPr>
              <w:pStyle w:val="AdultbulletsBodytext"/>
              <w:numPr>
                <w:ilvl w:val="0"/>
                <w:numId w:val="0"/>
              </w:numPr>
              <w:spacing w:after="20" w:line="240" w:lineRule="auto"/>
              <w:ind w:left="132" w:hanging="132"/>
            </w:pPr>
          </w:p>
        </w:tc>
        <w:tc>
          <w:tcPr>
            <w:tcW w:w="2510" w:type="dxa"/>
            <w:tcBorders>
              <w:top w:val="single" w:sz="12" w:space="0" w:color="auto"/>
            </w:tcBorders>
            <w:shd w:val="clear" w:color="auto" w:fill="D9D9D9" w:themeFill="background1" w:themeFillShade="D9"/>
          </w:tcPr>
          <w:p w14:paraId="6E648FF5" w14:textId="263AB82B" w:rsidR="009C6B04" w:rsidRPr="00522E3B" w:rsidRDefault="009C6B04" w:rsidP="004A7727">
            <w:pPr>
              <w:pStyle w:val="AdultbulletsBodytext"/>
              <w:numPr>
                <w:ilvl w:val="0"/>
                <w:numId w:val="0"/>
              </w:numPr>
              <w:spacing w:after="20" w:line="240" w:lineRule="auto"/>
              <w:ind w:left="132" w:hanging="132"/>
            </w:pPr>
          </w:p>
        </w:tc>
        <w:tc>
          <w:tcPr>
            <w:tcW w:w="2510" w:type="dxa"/>
            <w:tcBorders>
              <w:top w:val="single" w:sz="12" w:space="0" w:color="auto"/>
            </w:tcBorders>
            <w:shd w:val="clear" w:color="auto" w:fill="D9D9D9" w:themeFill="background1" w:themeFillShade="D9"/>
          </w:tcPr>
          <w:p w14:paraId="7512903F" w14:textId="35B811B4" w:rsidR="009C6B04" w:rsidRPr="00522E3B" w:rsidRDefault="009C6B04" w:rsidP="004A7727">
            <w:pPr>
              <w:pStyle w:val="AdultbulletsBodytext"/>
              <w:numPr>
                <w:ilvl w:val="0"/>
                <w:numId w:val="0"/>
              </w:numPr>
              <w:spacing w:line="240" w:lineRule="auto"/>
              <w:ind w:left="132" w:hanging="132"/>
            </w:pPr>
          </w:p>
        </w:tc>
        <w:tc>
          <w:tcPr>
            <w:tcW w:w="2510" w:type="dxa"/>
            <w:tcBorders>
              <w:top w:val="single" w:sz="12" w:space="0" w:color="auto"/>
            </w:tcBorders>
            <w:shd w:val="clear" w:color="auto" w:fill="D9D9D9" w:themeFill="background1" w:themeFillShade="D9"/>
          </w:tcPr>
          <w:p w14:paraId="2FE3E416" w14:textId="7315DCD9" w:rsidR="009C6B04" w:rsidRPr="00522E3B" w:rsidRDefault="009C6B04" w:rsidP="004A7727">
            <w:pPr>
              <w:pStyle w:val="AdultbulletsBodytext"/>
              <w:numPr>
                <w:ilvl w:val="0"/>
                <w:numId w:val="0"/>
              </w:numPr>
              <w:spacing w:after="0" w:line="240" w:lineRule="auto"/>
              <w:ind w:left="132" w:hanging="132"/>
            </w:pPr>
          </w:p>
        </w:tc>
      </w:tr>
      <w:tr w:rsidR="009C6B04" w:rsidRPr="00D16D23" w14:paraId="0ECC6044" w14:textId="77777777" w:rsidTr="004A7727">
        <w:trPr>
          <w:cantSplit/>
          <w:trHeight w:val="2778"/>
        </w:trPr>
        <w:tc>
          <w:tcPr>
            <w:tcW w:w="615" w:type="dxa"/>
            <w:tcBorders>
              <w:top w:val="single" w:sz="4" w:space="0" w:color="auto"/>
              <w:bottom w:val="single" w:sz="12" w:space="0" w:color="auto"/>
              <w:right w:val="single" w:sz="12" w:space="0" w:color="auto"/>
            </w:tcBorders>
            <w:shd w:val="clear" w:color="auto" w:fill="F0884B"/>
            <w:textDirection w:val="btLr"/>
            <w:vAlign w:val="center"/>
          </w:tcPr>
          <w:p w14:paraId="478E574C" w14:textId="77777777" w:rsidR="009C6B04" w:rsidRPr="002713A2" w:rsidRDefault="009C6B04" w:rsidP="004A7727">
            <w:pPr>
              <w:pStyle w:val="AdultBodytext"/>
              <w:spacing w:after="0" w:line="240" w:lineRule="auto"/>
              <w:ind w:left="113" w:right="113"/>
              <w:jc w:val="center"/>
              <w:rPr>
                <w:b/>
                <w:sz w:val="16"/>
                <w:szCs w:val="18"/>
              </w:rPr>
            </w:pPr>
            <w:r w:rsidRPr="002713A2">
              <w:rPr>
                <w:b/>
                <w:color w:val="FFFFFF" w:themeColor="background1"/>
                <w:sz w:val="16"/>
                <w:szCs w:val="18"/>
              </w:rPr>
              <w:t>Vocabulary Progression</w:t>
            </w:r>
          </w:p>
        </w:tc>
        <w:tc>
          <w:tcPr>
            <w:tcW w:w="2509" w:type="dxa"/>
            <w:tcBorders>
              <w:left w:val="single" w:sz="12" w:space="0" w:color="auto"/>
            </w:tcBorders>
            <w:shd w:val="clear" w:color="auto" w:fill="FFFFFF" w:themeFill="background1"/>
            <w:tcMar>
              <w:top w:w="57" w:type="dxa"/>
            </w:tcMar>
          </w:tcPr>
          <w:p w14:paraId="6448EA49" w14:textId="77777777" w:rsidR="00795A46" w:rsidRPr="00795A46" w:rsidRDefault="00795A46" w:rsidP="004A7727">
            <w:pPr>
              <w:pStyle w:val="AdultbulletsBodytext"/>
              <w:spacing w:after="4" w:line="240" w:lineRule="auto"/>
              <w:ind w:left="130" w:hanging="130"/>
            </w:pPr>
            <w:r w:rsidRPr="001F1927">
              <w:rPr>
                <w:b/>
                <w:bCs/>
                <w:u w:val="single"/>
              </w:rPr>
              <w:t>Seasons:</w:t>
            </w:r>
            <w:r w:rsidRPr="00795A46">
              <w:t xml:space="preserve"> </w:t>
            </w:r>
            <w:r w:rsidRPr="00EF07D8">
              <w:rPr>
                <w:b/>
                <w:bCs/>
              </w:rPr>
              <w:t>spring, summer, autumn, winter</w:t>
            </w:r>
            <w:r w:rsidRPr="00795A46">
              <w:t>, seasonal change.</w:t>
            </w:r>
          </w:p>
          <w:p w14:paraId="5C50E1C9" w14:textId="1BA29AF5" w:rsidR="00795A46" w:rsidRPr="00795A46" w:rsidRDefault="00795A46" w:rsidP="004A7727">
            <w:pPr>
              <w:pStyle w:val="AdultbulletsBodytext"/>
              <w:spacing w:after="4" w:line="240" w:lineRule="auto"/>
              <w:ind w:left="130" w:hanging="130"/>
            </w:pPr>
            <w:r w:rsidRPr="001F1927">
              <w:rPr>
                <w:b/>
                <w:bCs/>
                <w:u w:val="single"/>
              </w:rPr>
              <w:t>Weather:</w:t>
            </w:r>
            <w:r w:rsidRPr="00795A46">
              <w:t xml:space="preserve"> e.g. sun, rain, snow, sleet, frost, ice, fog, cloud, hot/warm, cold, storm, wind, thunder, weather forecast.</w:t>
            </w:r>
          </w:p>
          <w:p w14:paraId="25F2D21C" w14:textId="481F6638" w:rsidR="00795A46" w:rsidRPr="00795A46" w:rsidRDefault="00795A46" w:rsidP="004A7727">
            <w:pPr>
              <w:pStyle w:val="AdultbulletsBodytext"/>
              <w:spacing w:after="4" w:line="240" w:lineRule="auto"/>
              <w:ind w:left="130" w:hanging="130"/>
            </w:pPr>
            <w:r w:rsidRPr="00061E2A">
              <w:rPr>
                <w:u w:val="single"/>
              </w:rPr>
              <w:t>Measuring weather:</w:t>
            </w:r>
            <w:r w:rsidRPr="00795A46">
              <w:t xml:space="preserve"> temperature, rainfall, wind direction, thermometer, rain gauge.</w:t>
            </w:r>
          </w:p>
          <w:p w14:paraId="4E7FDD06" w14:textId="77A15B8A" w:rsidR="009C6B04" w:rsidRPr="00D16D23" w:rsidRDefault="00795A46" w:rsidP="004A7727">
            <w:pPr>
              <w:pStyle w:val="AdultbulletsBodytext"/>
              <w:spacing w:after="4" w:line="240" w:lineRule="auto"/>
              <w:ind w:left="130" w:hanging="130"/>
            </w:pPr>
            <w:r w:rsidRPr="00061E2A">
              <w:rPr>
                <w:u w:val="single"/>
              </w:rPr>
              <w:t>Day length:</w:t>
            </w:r>
            <w:r w:rsidRPr="00795A46">
              <w:t xml:space="preserve"> night, day, </w:t>
            </w:r>
            <w:r w:rsidRPr="00EF07D8">
              <w:rPr>
                <w:b/>
                <w:bCs/>
              </w:rPr>
              <w:t>daylight</w:t>
            </w:r>
            <w:r w:rsidRPr="00795A46">
              <w:t>.</w:t>
            </w:r>
          </w:p>
        </w:tc>
        <w:tc>
          <w:tcPr>
            <w:tcW w:w="2510" w:type="dxa"/>
            <w:shd w:val="clear" w:color="auto" w:fill="D9D9D9" w:themeFill="background1" w:themeFillShade="D9"/>
          </w:tcPr>
          <w:p w14:paraId="2CA8E2FE" w14:textId="32C6D1B9" w:rsidR="009C6B04" w:rsidRPr="00DB7CAB" w:rsidRDefault="009C6B04" w:rsidP="004A7727">
            <w:pPr>
              <w:pStyle w:val="AdultBodytext"/>
              <w:spacing w:before="20" w:line="240" w:lineRule="auto"/>
              <w:rPr>
                <w:sz w:val="16"/>
                <w:szCs w:val="18"/>
              </w:rPr>
            </w:pPr>
          </w:p>
        </w:tc>
        <w:tc>
          <w:tcPr>
            <w:tcW w:w="2510" w:type="dxa"/>
            <w:shd w:val="clear" w:color="auto" w:fill="D9D9D9" w:themeFill="background1" w:themeFillShade="D9"/>
          </w:tcPr>
          <w:p w14:paraId="1CAE68D4" w14:textId="12EE4A94" w:rsidR="009C6B04" w:rsidRPr="006A0A68" w:rsidRDefault="009C6B04" w:rsidP="004A7727">
            <w:pPr>
              <w:pStyle w:val="AdultBodytext"/>
              <w:spacing w:before="20" w:after="0" w:line="240" w:lineRule="auto"/>
              <w:rPr>
                <w:sz w:val="16"/>
              </w:rPr>
            </w:pPr>
          </w:p>
        </w:tc>
        <w:tc>
          <w:tcPr>
            <w:tcW w:w="2510" w:type="dxa"/>
            <w:shd w:val="clear" w:color="auto" w:fill="D9D9D9" w:themeFill="background1" w:themeFillShade="D9"/>
          </w:tcPr>
          <w:p w14:paraId="2821716B" w14:textId="5AAFD2E6" w:rsidR="009C6B04" w:rsidRPr="00522E3B" w:rsidRDefault="009C6B04" w:rsidP="004A7727">
            <w:pPr>
              <w:pStyle w:val="AdultBodytext"/>
              <w:spacing w:before="20" w:line="240" w:lineRule="auto"/>
              <w:rPr>
                <w:sz w:val="16"/>
                <w:szCs w:val="18"/>
              </w:rPr>
            </w:pPr>
          </w:p>
        </w:tc>
        <w:tc>
          <w:tcPr>
            <w:tcW w:w="2510" w:type="dxa"/>
            <w:shd w:val="clear" w:color="auto" w:fill="D9D9D9" w:themeFill="background1" w:themeFillShade="D9"/>
          </w:tcPr>
          <w:p w14:paraId="1F7CB9BC" w14:textId="718BF630" w:rsidR="009C6B04" w:rsidRPr="00522E3B" w:rsidRDefault="009C6B04" w:rsidP="004A7727">
            <w:pPr>
              <w:pStyle w:val="AdultBodytext"/>
              <w:spacing w:before="20" w:after="0" w:line="240" w:lineRule="auto"/>
              <w:rPr>
                <w:sz w:val="16"/>
                <w:szCs w:val="18"/>
              </w:rPr>
            </w:pPr>
          </w:p>
        </w:tc>
        <w:tc>
          <w:tcPr>
            <w:tcW w:w="2510" w:type="dxa"/>
            <w:shd w:val="clear" w:color="auto" w:fill="D9D9D9" w:themeFill="background1" w:themeFillShade="D9"/>
          </w:tcPr>
          <w:p w14:paraId="7BAF4A90" w14:textId="21707A70" w:rsidR="009C6B04" w:rsidRPr="00522E3B" w:rsidRDefault="009C6B04" w:rsidP="004A7727">
            <w:pPr>
              <w:pStyle w:val="AdultBodytext"/>
              <w:spacing w:line="240" w:lineRule="auto"/>
              <w:rPr>
                <w:sz w:val="16"/>
                <w:szCs w:val="18"/>
              </w:rPr>
            </w:pPr>
          </w:p>
        </w:tc>
      </w:tr>
    </w:tbl>
    <w:p w14:paraId="09429280" w14:textId="77777777" w:rsidR="00715EF4" w:rsidRDefault="006F0E7E" w:rsidP="009E4127">
      <w:pPr>
        <w:sectPr w:rsidR="00715EF4" w:rsidSect="00307DDE">
          <w:pgSz w:w="16838" w:h="11906" w:orient="landscape" w:code="9"/>
          <w:pgMar w:top="567" w:right="567" w:bottom="1361" w:left="567" w:header="567" w:footer="0" w:gutter="0"/>
          <w:cols w:space="708"/>
          <w:docGrid w:linePitch="360"/>
        </w:sectPr>
      </w:pPr>
      <w:r>
        <w:rPr>
          <w:noProof/>
        </w:rPr>
        <mc:AlternateContent>
          <mc:Choice Requires="wps">
            <w:drawing>
              <wp:anchor distT="0" distB="0" distL="114300" distR="114300" simplePos="0" relativeHeight="251695104" behindDoc="0" locked="0" layoutInCell="1" allowOverlap="1" wp14:anchorId="5359F112" wp14:editId="34CD75F9">
                <wp:simplePos x="0" y="0"/>
                <wp:positionH relativeFrom="margin">
                  <wp:posOffset>0</wp:posOffset>
                </wp:positionH>
                <wp:positionV relativeFrom="bottomMargin">
                  <wp:posOffset>95250</wp:posOffset>
                </wp:positionV>
                <wp:extent cx="9982200" cy="542925"/>
                <wp:effectExtent l="0" t="0" r="0" b="0"/>
                <wp:wrapNone/>
                <wp:docPr id="196" name="Rectangle 196">
                  <a:hlinkClick xmlns:a="http://schemas.openxmlformats.org/drawingml/2006/main" r:id="rId13"/>
                </wp:docPr>
                <wp:cNvGraphicFramePr/>
                <a:graphic xmlns:a="http://schemas.openxmlformats.org/drawingml/2006/main">
                  <a:graphicData uri="http://schemas.microsoft.com/office/word/2010/wordprocessingShape">
                    <wps:wsp>
                      <wps:cNvSpPr/>
                      <wps:spPr>
                        <a:xfrm>
                          <a:off x="0" y="0"/>
                          <a:ext cx="9982200" cy="54292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5F36D0B" id="Rectangle 196" o:spid="_x0000_s1026" href="https://www.twinkl.co.uk/resources/planit-primary-teaching-resources/planit-science-primary-teaching-resources" style="position:absolute;margin-left:0;margin-top:7.5pt;width:786pt;height:42.75pt;z-index:251695104;visibility:visible;mso-wrap-style:square;mso-width-percent:0;mso-wrap-distance-left:9pt;mso-wrap-distance-top:0;mso-wrap-distance-right:9pt;mso-wrap-distance-bottom:0;mso-position-horizontal:absolute;mso-position-horizontal-relative:margin;mso-position-vertical:absolute;mso-position-vertical-relative:bottom-margin-area;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" o:button="t" filled="f" stroked="f" strokeweight="1pt">
                <v:fill o:detectmouseclick="t"/>
                <w10:wrap anchorx="margin" anchory="margin"/>
              </v:rect>
            </w:pict>
          </mc:Fallback>
        </mc:AlternateContent>
      </w:r>
    </w:p>
    <w:tbl>
      <w:tblPr>
        <w:tblStyle w:val="TableGrid"/>
        <w:tblpPr w:leftFromText="180" w:rightFromText="180" w:vertAnchor="text" w:horzAnchor="margin" w:tblpY="64"/>
        <w:tblW w:w="0" w:type="auto"/>
        <w:tblBorders>
          <w:top w:val="single" w:sz="12" w:space="0" w:color="auto"/>
          <w:left w:val="single" w:sz="12" w:space="0" w:color="auto"/>
          <w:bottom w:val="single" w:sz="12" w:space="0" w:color="auto"/>
          <w:right w:val="single" w:sz="12" w:space="0" w:color="auto"/>
        </w:tblBorders>
        <w:tblCellMar>
          <w:left w:w="85" w:type="dxa"/>
          <w:right w:w="85" w:type="dxa"/>
        </w:tblCellMar>
        <w:tblLook w:val="04A0" w:firstRow="1" w:lastRow="0" w:firstColumn="1" w:lastColumn="0" w:noHBand="0" w:noVBand="1"/>
      </w:tblPr>
      <w:tblGrid>
        <w:gridCol w:w="615"/>
        <w:gridCol w:w="2509"/>
        <w:gridCol w:w="2510"/>
        <w:gridCol w:w="2510"/>
        <w:gridCol w:w="2510"/>
        <w:gridCol w:w="2510"/>
        <w:gridCol w:w="2510"/>
      </w:tblGrid>
      <w:tr w:rsidR="00C121F7" w:rsidRPr="00D16D23" w14:paraId="2197B87F" w14:textId="77777777" w:rsidTr="004A7727">
        <w:tc>
          <w:tcPr>
            <w:tcW w:w="615" w:type="dxa"/>
            <w:tcBorders>
              <w:top w:val="nil"/>
              <w:left w:val="nil"/>
              <w:bottom w:val="single" w:sz="12" w:space="0" w:color="auto"/>
              <w:right w:val="single" w:sz="12" w:space="0" w:color="auto"/>
            </w:tcBorders>
            <w:vAlign w:val="center"/>
          </w:tcPr>
          <w:p w14:paraId="47BA666A" w14:textId="77777777" w:rsidR="00C121F7" w:rsidRPr="00D16D23" w:rsidRDefault="00C121F7" w:rsidP="004A7727">
            <w:pPr>
              <w:pStyle w:val="AdultBodytext"/>
              <w:spacing w:after="0"/>
              <w:rPr>
                <w:sz w:val="18"/>
                <w:szCs w:val="18"/>
              </w:rPr>
            </w:pPr>
          </w:p>
        </w:tc>
        <w:tc>
          <w:tcPr>
            <w:tcW w:w="2509" w:type="dxa"/>
            <w:tcBorders>
              <w:top w:val="single" w:sz="12" w:space="0" w:color="auto"/>
              <w:left w:val="single" w:sz="12" w:space="0" w:color="auto"/>
              <w:bottom w:val="single" w:sz="12" w:space="0" w:color="auto"/>
            </w:tcBorders>
            <w:shd w:val="clear" w:color="auto" w:fill="683A8E"/>
            <w:vAlign w:val="center"/>
          </w:tcPr>
          <w:p w14:paraId="54F7B9A3" w14:textId="77777777" w:rsidR="00C121F7" w:rsidRPr="002713A2" w:rsidRDefault="00C121F7" w:rsidP="004A7727">
            <w:pPr>
              <w:pStyle w:val="AdultBodytext"/>
              <w:spacing w:after="0"/>
              <w:jc w:val="center"/>
              <w:rPr>
                <w:b/>
                <w:color w:val="FFFFFF" w:themeColor="background1"/>
                <w:sz w:val="16"/>
                <w:szCs w:val="18"/>
              </w:rPr>
            </w:pPr>
            <w:r w:rsidRPr="002713A2">
              <w:rPr>
                <w:b/>
                <w:color w:val="FFFFFF" w:themeColor="background1"/>
                <w:sz w:val="16"/>
                <w:szCs w:val="18"/>
              </w:rPr>
              <w:t>Year 1</w:t>
            </w:r>
          </w:p>
        </w:tc>
        <w:tc>
          <w:tcPr>
            <w:tcW w:w="2510" w:type="dxa"/>
            <w:tcBorders>
              <w:top w:val="single" w:sz="12" w:space="0" w:color="auto"/>
              <w:bottom w:val="single" w:sz="12" w:space="0" w:color="auto"/>
            </w:tcBorders>
            <w:shd w:val="clear" w:color="auto" w:fill="E7226A"/>
            <w:vAlign w:val="center"/>
          </w:tcPr>
          <w:p w14:paraId="3E9986D8" w14:textId="77777777" w:rsidR="00C121F7" w:rsidRPr="002713A2" w:rsidRDefault="00C121F7" w:rsidP="004A7727">
            <w:pPr>
              <w:pStyle w:val="AdultBodytext"/>
              <w:spacing w:after="0"/>
              <w:jc w:val="center"/>
              <w:rPr>
                <w:color w:val="FFFFFF" w:themeColor="background1"/>
                <w:sz w:val="16"/>
                <w:szCs w:val="18"/>
              </w:rPr>
            </w:pPr>
            <w:r w:rsidRPr="002713A2">
              <w:rPr>
                <w:b/>
                <w:color w:val="FFFFFF" w:themeColor="background1"/>
                <w:sz w:val="16"/>
                <w:szCs w:val="18"/>
              </w:rPr>
              <w:t>Year 2</w:t>
            </w:r>
          </w:p>
        </w:tc>
        <w:tc>
          <w:tcPr>
            <w:tcW w:w="2510" w:type="dxa"/>
            <w:tcBorders>
              <w:top w:val="single" w:sz="12" w:space="0" w:color="auto"/>
              <w:bottom w:val="single" w:sz="12" w:space="0" w:color="auto"/>
            </w:tcBorders>
            <w:shd w:val="clear" w:color="auto" w:fill="32B4A3"/>
            <w:vAlign w:val="center"/>
          </w:tcPr>
          <w:p w14:paraId="22D6E423" w14:textId="77777777" w:rsidR="00C121F7" w:rsidRPr="002713A2" w:rsidRDefault="00C121F7" w:rsidP="004A7727">
            <w:pPr>
              <w:pStyle w:val="AdultBodytext"/>
              <w:spacing w:after="0"/>
              <w:jc w:val="center"/>
              <w:rPr>
                <w:color w:val="FFFFFF" w:themeColor="background1"/>
                <w:sz w:val="16"/>
                <w:szCs w:val="18"/>
              </w:rPr>
            </w:pPr>
            <w:r w:rsidRPr="002713A2">
              <w:rPr>
                <w:b/>
                <w:color w:val="FFFFFF" w:themeColor="background1"/>
                <w:sz w:val="16"/>
                <w:szCs w:val="18"/>
              </w:rPr>
              <w:t>Year 3</w:t>
            </w:r>
          </w:p>
        </w:tc>
        <w:tc>
          <w:tcPr>
            <w:tcW w:w="2510" w:type="dxa"/>
            <w:tcBorders>
              <w:top w:val="single" w:sz="12" w:space="0" w:color="auto"/>
              <w:bottom w:val="single" w:sz="12" w:space="0" w:color="auto"/>
            </w:tcBorders>
            <w:shd w:val="clear" w:color="auto" w:fill="981869"/>
            <w:vAlign w:val="center"/>
          </w:tcPr>
          <w:p w14:paraId="28FADA20" w14:textId="77777777" w:rsidR="00C121F7" w:rsidRPr="002713A2" w:rsidRDefault="00C121F7" w:rsidP="004A7727">
            <w:pPr>
              <w:pStyle w:val="AdultBodytext"/>
              <w:spacing w:after="0"/>
              <w:jc w:val="center"/>
              <w:rPr>
                <w:color w:val="FFFFFF" w:themeColor="background1"/>
                <w:sz w:val="16"/>
                <w:szCs w:val="18"/>
              </w:rPr>
            </w:pPr>
            <w:r w:rsidRPr="002713A2">
              <w:rPr>
                <w:b/>
                <w:color w:val="FFFFFF" w:themeColor="background1"/>
                <w:sz w:val="16"/>
                <w:szCs w:val="18"/>
              </w:rPr>
              <w:t>Year 4</w:t>
            </w:r>
          </w:p>
        </w:tc>
        <w:tc>
          <w:tcPr>
            <w:tcW w:w="2510" w:type="dxa"/>
            <w:tcBorders>
              <w:top w:val="single" w:sz="12" w:space="0" w:color="auto"/>
              <w:bottom w:val="single" w:sz="12" w:space="0" w:color="auto"/>
            </w:tcBorders>
            <w:shd w:val="clear" w:color="auto" w:fill="14B5E5"/>
            <w:vAlign w:val="center"/>
          </w:tcPr>
          <w:p w14:paraId="3A8EB513" w14:textId="77777777" w:rsidR="00C121F7" w:rsidRPr="002713A2" w:rsidRDefault="00C121F7" w:rsidP="004A7727">
            <w:pPr>
              <w:pStyle w:val="AdultBodytext"/>
              <w:spacing w:after="0"/>
              <w:jc w:val="center"/>
              <w:rPr>
                <w:color w:val="FFFFFF" w:themeColor="background1"/>
                <w:sz w:val="16"/>
                <w:szCs w:val="18"/>
              </w:rPr>
            </w:pPr>
            <w:r w:rsidRPr="002713A2">
              <w:rPr>
                <w:b/>
                <w:color w:val="FFFFFF" w:themeColor="background1"/>
                <w:sz w:val="16"/>
                <w:szCs w:val="18"/>
              </w:rPr>
              <w:t>Year 5</w:t>
            </w:r>
          </w:p>
        </w:tc>
        <w:tc>
          <w:tcPr>
            <w:tcW w:w="2510" w:type="dxa"/>
            <w:tcBorders>
              <w:top w:val="single" w:sz="12" w:space="0" w:color="auto"/>
              <w:bottom w:val="single" w:sz="12" w:space="0" w:color="auto"/>
            </w:tcBorders>
            <w:shd w:val="clear" w:color="auto" w:fill="F08218"/>
            <w:vAlign w:val="center"/>
          </w:tcPr>
          <w:p w14:paraId="0FC55D44" w14:textId="77777777" w:rsidR="00C121F7" w:rsidRPr="002713A2" w:rsidRDefault="00C121F7" w:rsidP="004A7727">
            <w:pPr>
              <w:pStyle w:val="AdultBodytext"/>
              <w:spacing w:after="0"/>
              <w:jc w:val="center"/>
              <w:rPr>
                <w:color w:val="FFFFFF" w:themeColor="background1"/>
                <w:sz w:val="16"/>
                <w:szCs w:val="18"/>
              </w:rPr>
            </w:pPr>
            <w:r w:rsidRPr="002713A2">
              <w:rPr>
                <w:b/>
                <w:color w:val="FFFFFF" w:themeColor="background1"/>
                <w:sz w:val="16"/>
                <w:szCs w:val="18"/>
              </w:rPr>
              <w:t>Year 6</w:t>
            </w:r>
          </w:p>
        </w:tc>
      </w:tr>
      <w:tr w:rsidR="00C121F7" w:rsidRPr="00D16D23" w14:paraId="69B362E2" w14:textId="77777777" w:rsidTr="004A7727">
        <w:trPr>
          <w:cantSplit/>
          <w:trHeight w:val="4025"/>
        </w:trPr>
        <w:tc>
          <w:tcPr>
            <w:tcW w:w="615" w:type="dxa"/>
            <w:tcBorders>
              <w:top w:val="single" w:sz="12" w:space="0" w:color="auto"/>
              <w:bottom w:val="single" w:sz="4" w:space="0" w:color="auto"/>
              <w:right w:val="single" w:sz="12" w:space="0" w:color="auto"/>
            </w:tcBorders>
            <w:shd w:val="clear" w:color="auto" w:fill="A873AF"/>
            <w:textDirection w:val="btLr"/>
            <w:vAlign w:val="center"/>
          </w:tcPr>
          <w:p w14:paraId="548D9BDB" w14:textId="0B762168" w:rsidR="00C121F7" w:rsidRPr="002713A2" w:rsidRDefault="00C121F7" w:rsidP="004A7727">
            <w:pPr>
              <w:pStyle w:val="AdultBodytext"/>
              <w:spacing w:after="0" w:line="240" w:lineRule="auto"/>
              <w:ind w:left="113" w:right="113"/>
              <w:jc w:val="center"/>
              <w:rPr>
                <w:b/>
                <w:color w:val="FFFFFF" w:themeColor="background1"/>
                <w:sz w:val="16"/>
                <w:szCs w:val="18"/>
              </w:rPr>
            </w:pPr>
            <w:r>
              <w:rPr>
                <w:b/>
                <w:color w:val="FFFFFF" w:themeColor="background1"/>
                <w:sz w:val="16"/>
                <w:szCs w:val="18"/>
              </w:rPr>
              <w:t>Forces</w:t>
            </w:r>
          </w:p>
        </w:tc>
        <w:tc>
          <w:tcPr>
            <w:tcW w:w="2509" w:type="dxa"/>
            <w:tcBorders>
              <w:top w:val="single" w:sz="12" w:space="0" w:color="auto"/>
              <w:left w:val="single" w:sz="12" w:space="0" w:color="auto"/>
              <w:bottom w:val="single" w:sz="4" w:space="0" w:color="auto"/>
            </w:tcBorders>
            <w:shd w:val="clear" w:color="auto" w:fill="D9D9D9" w:themeFill="background1" w:themeFillShade="D9"/>
            <w:tcMar>
              <w:top w:w="57" w:type="dxa"/>
            </w:tcMar>
          </w:tcPr>
          <w:p w14:paraId="6A7BA90F" w14:textId="1E9E12A1" w:rsidR="00C121F7" w:rsidRPr="00D16D23" w:rsidRDefault="00C121F7" w:rsidP="004A7727">
            <w:pPr>
              <w:pStyle w:val="AdultbulletsBodytext"/>
              <w:numPr>
                <w:ilvl w:val="0"/>
                <w:numId w:val="0"/>
              </w:numPr>
              <w:spacing w:afterLines="20" w:after="48" w:line="240" w:lineRule="auto"/>
              <w:ind w:left="132" w:hanging="132"/>
              <w:rPr>
                <w:sz w:val="18"/>
              </w:rPr>
            </w:pPr>
          </w:p>
        </w:tc>
        <w:tc>
          <w:tcPr>
            <w:tcW w:w="2510" w:type="dxa"/>
            <w:tcBorders>
              <w:top w:val="single" w:sz="12" w:space="0" w:color="auto"/>
            </w:tcBorders>
            <w:shd w:val="clear" w:color="auto" w:fill="D9D9D9" w:themeFill="background1" w:themeFillShade="D9"/>
          </w:tcPr>
          <w:p w14:paraId="790A7103" w14:textId="64954D01" w:rsidR="00C121F7" w:rsidRPr="003738F4" w:rsidRDefault="00C121F7" w:rsidP="004A7727">
            <w:pPr>
              <w:pStyle w:val="AdultbulletsBodytext"/>
              <w:numPr>
                <w:ilvl w:val="0"/>
                <w:numId w:val="0"/>
              </w:numPr>
              <w:spacing w:after="20" w:line="240" w:lineRule="auto"/>
              <w:ind w:left="132" w:hanging="132"/>
            </w:pPr>
          </w:p>
        </w:tc>
        <w:tc>
          <w:tcPr>
            <w:tcW w:w="2510" w:type="dxa"/>
            <w:tcBorders>
              <w:top w:val="single" w:sz="12" w:space="0" w:color="auto"/>
            </w:tcBorders>
            <w:shd w:val="clear" w:color="auto" w:fill="FFFFFF" w:themeFill="background1"/>
          </w:tcPr>
          <w:p w14:paraId="053CDC4E" w14:textId="6372039D" w:rsidR="006209F3" w:rsidRPr="006209F3" w:rsidRDefault="006209F3" w:rsidP="004A7727">
            <w:pPr>
              <w:pStyle w:val="AdultBodytext"/>
              <w:spacing w:line="240" w:lineRule="auto"/>
              <w:rPr>
                <w:b/>
                <w:sz w:val="16"/>
                <w:szCs w:val="18"/>
              </w:rPr>
            </w:pPr>
            <w:r w:rsidRPr="006209F3">
              <w:rPr>
                <w:bCs/>
                <w:sz w:val="16"/>
                <w:szCs w:val="18"/>
              </w:rPr>
              <w:t>Forces and Magnets</w:t>
            </w:r>
            <w:r>
              <w:rPr>
                <w:b/>
                <w:sz w:val="16"/>
                <w:szCs w:val="18"/>
              </w:rPr>
              <w:br/>
            </w:r>
            <w:r w:rsidR="00C121F7" w:rsidRPr="006A0A68">
              <w:rPr>
                <w:b/>
                <w:sz w:val="16"/>
                <w:szCs w:val="18"/>
              </w:rPr>
              <w:t>Pupils should be taught to:</w:t>
            </w:r>
          </w:p>
          <w:p w14:paraId="0ADC40E8" w14:textId="39EE5646" w:rsidR="006209F3" w:rsidRDefault="006209F3" w:rsidP="004A7727">
            <w:pPr>
              <w:pStyle w:val="AdultbulletsBodytext"/>
              <w:spacing w:after="4" w:line="240" w:lineRule="auto"/>
              <w:ind w:left="130" w:hanging="130"/>
            </w:pPr>
            <w:r>
              <w:t xml:space="preserve">compare how things move on different </w:t>
            </w:r>
            <w:proofErr w:type="gramStart"/>
            <w:r>
              <w:t>surfaces;</w:t>
            </w:r>
            <w:proofErr w:type="gramEnd"/>
          </w:p>
          <w:p w14:paraId="3EB2A9F8" w14:textId="0770822B" w:rsidR="006209F3" w:rsidRDefault="006209F3" w:rsidP="004A7727">
            <w:pPr>
              <w:pStyle w:val="AdultbulletsBodytext"/>
              <w:spacing w:after="4" w:line="240" w:lineRule="auto"/>
              <w:ind w:left="130" w:hanging="130"/>
            </w:pPr>
            <w:r>
              <w:t xml:space="preserve">notice that some forces need contact between 2 objects, but magnetic forces can act at a </w:t>
            </w:r>
            <w:proofErr w:type="gramStart"/>
            <w:r>
              <w:t>distance;</w:t>
            </w:r>
            <w:proofErr w:type="gramEnd"/>
          </w:p>
          <w:p w14:paraId="672F76F1" w14:textId="023E61B9" w:rsidR="006209F3" w:rsidRDefault="006209F3" w:rsidP="004A7727">
            <w:pPr>
              <w:pStyle w:val="AdultbulletsBodytext"/>
              <w:spacing w:after="4" w:line="240" w:lineRule="auto"/>
              <w:ind w:left="130" w:hanging="130"/>
            </w:pPr>
            <w:r>
              <w:t xml:space="preserve">observe how magnets attract or repel each other and attract some materials and not </w:t>
            </w:r>
            <w:proofErr w:type="gramStart"/>
            <w:r>
              <w:t>others;</w:t>
            </w:r>
            <w:proofErr w:type="gramEnd"/>
          </w:p>
          <w:p w14:paraId="22F2F250" w14:textId="2E37AF3B" w:rsidR="006209F3" w:rsidRDefault="006209F3" w:rsidP="004A7727">
            <w:pPr>
              <w:pStyle w:val="AdultbulletsBodytext"/>
              <w:spacing w:after="4" w:line="240" w:lineRule="auto"/>
              <w:ind w:left="130" w:hanging="130"/>
            </w:pPr>
            <w:r>
              <w:t xml:space="preserve">compare and group together a variety of everyday materials </w:t>
            </w:r>
            <w:proofErr w:type="gramStart"/>
            <w:r>
              <w:t>on the basis of</w:t>
            </w:r>
            <w:proofErr w:type="gramEnd"/>
            <w:r>
              <w:t xml:space="preserve"> whether they are attracted to a magnet, and identify some magnetic </w:t>
            </w:r>
            <w:proofErr w:type="gramStart"/>
            <w:r>
              <w:t>materials;</w:t>
            </w:r>
            <w:proofErr w:type="gramEnd"/>
          </w:p>
          <w:p w14:paraId="5D46BD14" w14:textId="294A26AE" w:rsidR="006209F3" w:rsidRDefault="006209F3" w:rsidP="004A7727">
            <w:pPr>
              <w:pStyle w:val="AdultbulletsBodytext"/>
              <w:spacing w:after="4" w:line="240" w:lineRule="auto"/>
              <w:ind w:left="130" w:hanging="130"/>
            </w:pPr>
            <w:r>
              <w:t xml:space="preserve">describe magnets as having 2 </w:t>
            </w:r>
            <w:proofErr w:type="gramStart"/>
            <w:r>
              <w:t>poles;</w:t>
            </w:r>
            <w:proofErr w:type="gramEnd"/>
          </w:p>
          <w:p w14:paraId="68B49F7D" w14:textId="1CBAAD31" w:rsidR="00C121F7" w:rsidRPr="006A0A68" w:rsidRDefault="006209F3" w:rsidP="004A7727">
            <w:pPr>
              <w:pStyle w:val="AdultbulletsBodytext"/>
              <w:spacing w:after="4" w:line="240" w:lineRule="auto"/>
              <w:ind w:left="130" w:hanging="130"/>
            </w:pPr>
            <w:r>
              <w:t>predict whether 2 magnets will attract or repel each other, depending on which poles are facing.</w:t>
            </w:r>
          </w:p>
        </w:tc>
        <w:tc>
          <w:tcPr>
            <w:tcW w:w="2510" w:type="dxa"/>
            <w:tcBorders>
              <w:top w:val="single" w:sz="12" w:space="0" w:color="auto"/>
            </w:tcBorders>
            <w:shd w:val="clear" w:color="auto" w:fill="D9D9D9" w:themeFill="background1" w:themeFillShade="D9"/>
          </w:tcPr>
          <w:p w14:paraId="5C91B7E9" w14:textId="03A9DD66" w:rsidR="00C121F7" w:rsidRPr="00522E3B" w:rsidRDefault="00C121F7" w:rsidP="004A7727">
            <w:pPr>
              <w:pStyle w:val="AdultbulletsBodytext"/>
              <w:numPr>
                <w:ilvl w:val="0"/>
                <w:numId w:val="0"/>
              </w:numPr>
              <w:spacing w:after="20" w:line="240" w:lineRule="auto"/>
            </w:pPr>
          </w:p>
        </w:tc>
        <w:tc>
          <w:tcPr>
            <w:tcW w:w="2510" w:type="dxa"/>
            <w:tcBorders>
              <w:top w:val="single" w:sz="12" w:space="0" w:color="auto"/>
            </w:tcBorders>
            <w:shd w:val="clear" w:color="auto" w:fill="FFFFFF" w:themeFill="background1"/>
          </w:tcPr>
          <w:p w14:paraId="5D493D3C" w14:textId="2B827951" w:rsidR="00C121F7" w:rsidRPr="00A81C9A" w:rsidRDefault="00CD1214" w:rsidP="004A7727">
            <w:pPr>
              <w:pStyle w:val="AdultBodytext"/>
              <w:spacing w:line="240" w:lineRule="auto"/>
              <w:rPr>
                <w:b/>
                <w:sz w:val="16"/>
                <w:szCs w:val="18"/>
              </w:rPr>
            </w:pPr>
            <w:r w:rsidRPr="00CD1214">
              <w:rPr>
                <w:bCs/>
                <w:sz w:val="16"/>
                <w:szCs w:val="18"/>
              </w:rPr>
              <w:t>Forces</w:t>
            </w:r>
            <w:r>
              <w:rPr>
                <w:b/>
                <w:sz w:val="16"/>
                <w:szCs w:val="18"/>
              </w:rPr>
              <w:br/>
            </w:r>
            <w:r w:rsidR="00C121F7" w:rsidRPr="00A81C9A">
              <w:rPr>
                <w:b/>
                <w:sz w:val="16"/>
                <w:szCs w:val="18"/>
              </w:rPr>
              <w:t>Pupils should be taught to:</w:t>
            </w:r>
          </w:p>
          <w:p w14:paraId="6962C341" w14:textId="77777777" w:rsidR="00603C70" w:rsidRDefault="00603C70" w:rsidP="004A7727">
            <w:pPr>
              <w:pStyle w:val="AdultbulletsBodytext"/>
              <w:spacing w:after="4" w:line="240" w:lineRule="auto"/>
              <w:ind w:left="130" w:hanging="130"/>
            </w:pPr>
            <w:r>
              <w:t xml:space="preserve">explain that unsupported objects fall towards the Earth because of the force of gravity acting between the Earth and the falling </w:t>
            </w:r>
            <w:proofErr w:type="gramStart"/>
            <w:r>
              <w:t>object;</w:t>
            </w:r>
            <w:proofErr w:type="gramEnd"/>
          </w:p>
          <w:p w14:paraId="0CE9756D" w14:textId="4774D7AA" w:rsidR="00603C70" w:rsidRDefault="00603C70" w:rsidP="004A7727">
            <w:pPr>
              <w:pStyle w:val="AdultbulletsBodytext"/>
              <w:spacing w:after="4" w:line="240" w:lineRule="auto"/>
              <w:ind w:left="130" w:hanging="130"/>
            </w:pPr>
            <w:r>
              <w:t xml:space="preserve">identify the effects of air resistance, water resistance and friction, that act between moving </w:t>
            </w:r>
            <w:proofErr w:type="gramStart"/>
            <w:r>
              <w:t>surfaces;</w:t>
            </w:r>
            <w:proofErr w:type="gramEnd"/>
          </w:p>
          <w:p w14:paraId="5DBF0D99" w14:textId="68827A49" w:rsidR="00C121F7" w:rsidRPr="00522E3B" w:rsidRDefault="00603C70" w:rsidP="004A7727">
            <w:pPr>
              <w:pStyle w:val="AdultbulletsBodytext"/>
              <w:spacing w:after="4" w:line="240" w:lineRule="auto"/>
              <w:ind w:left="130" w:hanging="130"/>
            </w:pPr>
            <w:r>
              <w:t>recognise that some mechanisms including levers, pulleys and gears allow a smaller force to have a greater effect.</w:t>
            </w:r>
          </w:p>
        </w:tc>
        <w:tc>
          <w:tcPr>
            <w:tcW w:w="2510" w:type="dxa"/>
            <w:tcBorders>
              <w:top w:val="single" w:sz="12" w:space="0" w:color="auto"/>
            </w:tcBorders>
            <w:shd w:val="clear" w:color="auto" w:fill="D9D9D9" w:themeFill="background1" w:themeFillShade="D9"/>
          </w:tcPr>
          <w:p w14:paraId="2A8C76B9" w14:textId="467D8C9D" w:rsidR="00C121F7" w:rsidRPr="00522E3B" w:rsidRDefault="00C121F7" w:rsidP="004A7727">
            <w:pPr>
              <w:pStyle w:val="AdultbulletsBodytext"/>
              <w:numPr>
                <w:ilvl w:val="0"/>
                <w:numId w:val="0"/>
              </w:numPr>
              <w:spacing w:after="0" w:line="240" w:lineRule="auto"/>
            </w:pPr>
          </w:p>
        </w:tc>
      </w:tr>
      <w:tr w:rsidR="00C121F7" w:rsidRPr="00D16D23" w14:paraId="56625B3D" w14:textId="77777777" w:rsidTr="004A7727">
        <w:trPr>
          <w:cantSplit/>
          <w:trHeight w:val="2778"/>
        </w:trPr>
        <w:tc>
          <w:tcPr>
            <w:tcW w:w="615" w:type="dxa"/>
            <w:tcBorders>
              <w:top w:val="single" w:sz="4" w:space="0" w:color="auto"/>
              <w:bottom w:val="single" w:sz="12" w:space="0" w:color="auto"/>
              <w:right w:val="single" w:sz="12" w:space="0" w:color="auto"/>
            </w:tcBorders>
            <w:shd w:val="clear" w:color="auto" w:fill="A873AF"/>
            <w:textDirection w:val="btLr"/>
            <w:vAlign w:val="center"/>
          </w:tcPr>
          <w:p w14:paraId="21E5637A" w14:textId="77777777" w:rsidR="00C121F7" w:rsidRPr="002713A2" w:rsidRDefault="00C121F7" w:rsidP="004A7727">
            <w:pPr>
              <w:pStyle w:val="AdultBodytext"/>
              <w:spacing w:after="0" w:line="240" w:lineRule="auto"/>
              <w:ind w:left="113" w:right="113"/>
              <w:jc w:val="center"/>
              <w:rPr>
                <w:b/>
                <w:sz w:val="16"/>
                <w:szCs w:val="18"/>
              </w:rPr>
            </w:pPr>
            <w:r w:rsidRPr="002713A2">
              <w:rPr>
                <w:b/>
                <w:color w:val="FFFFFF" w:themeColor="background1"/>
                <w:sz w:val="16"/>
                <w:szCs w:val="18"/>
              </w:rPr>
              <w:t>Vocabulary Progression</w:t>
            </w:r>
          </w:p>
        </w:tc>
        <w:tc>
          <w:tcPr>
            <w:tcW w:w="2509" w:type="dxa"/>
            <w:tcBorders>
              <w:top w:val="single" w:sz="4" w:space="0" w:color="auto"/>
              <w:left w:val="single" w:sz="12" w:space="0" w:color="auto"/>
              <w:bottom w:val="single" w:sz="18" w:space="0" w:color="auto"/>
            </w:tcBorders>
            <w:shd w:val="clear" w:color="auto" w:fill="D9D9D9" w:themeFill="background1" w:themeFillShade="D9"/>
            <w:tcMar>
              <w:top w:w="57" w:type="dxa"/>
            </w:tcMar>
          </w:tcPr>
          <w:p w14:paraId="7044D8BD" w14:textId="313D6FA6" w:rsidR="00C121F7" w:rsidRPr="00D16D23" w:rsidRDefault="00C121F7" w:rsidP="004A7727">
            <w:pPr>
              <w:pStyle w:val="AdultbulletsBodytext"/>
              <w:numPr>
                <w:ilvl w:val="0"/>
                <w:numId w:val="0"/>
              </w:numPr>
              <w:spacing w:afterLines="20" w:after="48" w:line="240" w:lineRule="auto"/>
              <w:ind w:left="132" w:hanging="132"/>
            </w:pPr>
          </w:p>
        </w:tc>
        <w:tc>
          <w:tcPr>
            <w:tcW w:w="2510" w:type="dxa"/>
            <w:shd w:val="clear" w:color="auto" w:fill="D9D9D9" w:themeFill="background1" w:themeFillShade="D9"/>
          </w:tcPr>
          <w:p w14:paraId="2C4AB644" w14:textId="1CF0FFE2" w:rsidR="00C121F7" w:rsidRPr="00DB7CAB" w:rsidRDefault="00C121F7" w:rsidP="004A7727">
            <w:pPr>
              <w:pStyle w:val="AdultBodytext"/>
              <w:spacing w:before="20" w:line="240" w:lineRule="auto"/>
              <w:rPr>
                <w:sz w:val="16"/>
                <w:szCs w:val="18"/>
              </w:rPr>
            </w:pPr>
          </w:p>
        </w:tc>
        <w:tc>
          <w:tcPr>
            <w:tcW w:w="2510" w:type="dxa"/>
            <w:shd w:val="clear" w:color="auto" w:fill="FFFFFF" w:themeFill="background1"/>
          </w:tcPr>
          <w:p w14:paraId="103999B5" w14:textId="77777777" w:rsidR="00A7378C" w:rsidRPr="00A7378C" w:rsidRDefault="00A7378C" w:rsidP="004A7727">
            <w:pPr>
              <w:pStyle w:val="AdultbulletsBodytext"/>
              <w:spacing w:after="4" w:line="240" w:lineRule="auto"/>
              <w:ind w:left="130" w:hanging="130"/>
            </w:pPr>
            <w:r w:rsidRPr="00404042">
              <w:rPr>
                <w:u w:val="single"/>
              </w:rPr>
              <w:t>How things move:</w:t>
            </w:r>
            <w:r w:rsidRPr="00A7378C">
              <w:t xml:space="preserve"> move, movement, </w:t>
            </w:r>
            <w:r w:rsidRPr="00404042">
              <w:rPr>
                <w:b/>
                <w:bCs/>
              </w:rPr>
              <w:t>surface</w:t>
            </w:r>
            <w:r w:rsidRPr="00A7378C">
              <w:t>, distance, strength.</w:t>
            </w:r>
          </w:p>
          <w:p w14:paraId="0CCA6B4E" w14:textId="28BE6FA6" w:rsidR="00A7378C" w:rsidRPr="00A7378C" w:rsidRDefault="00A7378C" w:rsidP="004A7727">
            <w:pPr>
              <w:pStyle w:val="AdultbulletsBodytext"/>
              <w:spacing w:after="4" w:line="240" w:lineRule="auto"/>
              <w:ind w:left="130" w:hanging="130"/>
            </w:pPr>
            <w:r w:rsidRPr="00404042">
              <w:rPr>
                <w:u w:val="single"/>
              </w:rPr>
              <w:t xml:space="preserve">Types of </w:t>
            </w:r>
            <w:r w:rsidRPr="001F1927">
              <w:rPr>
                <w:b/>
                <w:bCs/>
                <w:u w:val="single"/>
              </w:rPr>
              <w:t>forces</w:t>
            </w:r>
            <w:r w:rsidRPr="00404042">
              <w:rPr>
                <w:u w:val="single"/>
              </w:rPr>
              <w:t>:</w:t>
            </w:r>
            <w:r w:rsidRPr="00A7378C">
              <w:t xml:space="preserve"> push, pull, contact force, non-contact force, </w:t>
            </w:r>
            <w:r w:rsidRPr="00404042">
              <w:rPr>
                <w:b/>
                <w:bCs/>
              </w:rPr>
              <w:t>friction</w:t>
            </w:r>
            <w:r w:rsidRPr="00A7378C">
              <w:t>.</w:t>
            </w:r>
          </w:p>
          <w:p w14:paraId="4C834BCD" w14:textId="2CCDF64B" w:rsidR="00A7378C" w:rsidRPr="00A7378C" w:rsidRDefault="00A7378C" w:rsidP="004A7727">
            <w:pPr>
              <w:pStyle w:val="AdultbulletsBodytext"/>
              <w:spacing w:after="4" w:line="240" w:lineRule="auto"/>
              <w:ind w:left="130" w:hanging="130"/>
            </w:pPr>
            <w:r w:rsidRPr="001F1927">
              <w:rPr>
                <w:b/>
                <w:bCs/>
                <w:u w:val="single"/>
              </w:rPr>
              <w:t>Magnets:</w:t>
            </w:r>
            <w:r w:rsidRPr="00A7378C">
              <w:t xml:space="preserve"> </w:t>
            </w:r>
            <w:r w:rsidRPr="00404042">
              <w:rPr>
                <w:b/>
                <w:bCs/>
              </w:rPr>
              <w:t>magnetic, magnetic field</w:t>
            </w:r>
            <w:r w:rsidRPr="00A7378C">
              <w:t xml:space="preserve">, magnetic force, bar magnet, horseshoe magnet, ring magnet, magnetic poles (north pole, south pole), </w:t>
            </w:r>
            <w:r w:rsidRPr="00404042">
              <w:rPr>
                <w:b/>
                <w:bCs/>
              </w:rPr>
              <w:t>attract, repel</w:t>
            </w:r>
            <w:r w:rsidRPr="00A7378C">
              <w:t>, compass.</w:t>
            </w:r>
          </w:p>
          <w:p w14:paraId="63FFE7B7" w14:textId="746E5D8E" w:rsidR="00A7378C" w:rsidRPr="00A7378C" w:rsidRDefault="00A7378C" w:rsidP="004A7727">
            <w:pPr>
              <w:pStyle w:val="AdultbulletsBodytext"/>
              <w:spacing w:after="4" w:line="240" w:lineRule="auto"/>
              <w:ind w:left="130" w:hanging="130"/>
            </w:pPr>
            <w:r w:rsidRPr="00404042">
              <w:rPr>
                <w:u w:val="single"/>
              </w:rPr>
              <w:t>Magnetic and non-magnetic materials:</w:t>
            </w:r>
            <w:r w:rsidRPr="00A7378C">
              <w:t xml:space="preserve"> e.g. iron, nickel, cobalt.</w:t>
            </w:r>
          </w:p>
          <w:p w14:paraId="540BD77A" w14:textId="77777777" w:rsidR="00A7378C" w:rsidRPr="00A7378C" w:rsidRDefault="00A7378C" w:rsidP="004A7727">
            <w:pPr>
              <w:pStyle w:val="AdultbulletsBodytext"/>
              <w:numPr>
                <w:ilvl w:val="0"/>
                <w:numId w:val="0"/>
              </w:numPr>
              <w:spacing w:after="4" w:line="240" w:lineRule="auto"/>
            </w:pPr>
          </w:p>
          <w:p w14:paraId="6B25884B" w14:textId="49080746" w:rsidR="00C121F7" w:rsidRPr="006A0A68" w:rsidRDefault="00A7378C" w:rsidP="004A7727">
            <w:pPr>
              <w:pStyle w:val="AdultbulletsBodytext"/>
              <w:numPr>
                <w:ilvl w:val="0"/>
                <w:numId w:val="0"/>
              </w:numPr>
              <w:spacing w:after="4" w:line="240" w:lineRule="auto"/>
            </w:pPr>
            <w:r w:rsidRPr="00A7378C">
              <w:t>Previously introduced vocabulary: metal, names of materials.</w:t>
            </w:r>
          </w:p>
        </w:tc>
        <w:tc>
          <w:tcPr>
            <w:tcW w:w="2510" w:type="dxa"/>
            <w:shd w:val="clear" w:color="auto" w:fill="D9D9D9" w:themeFill="background1" w:themeFillShade="D9"/>
          </w:tcPr>
          <w:p w14:paraId="29A6E616" w14:textId="3C2F750A" w:rsidR="00C121F7" w:rsidRPr="00522E3B" w:rsidRDefault="00C121F7" w:rsidP="004A7727">
            <w:pPr>
              <w:pStyle w:val="AdultBodytext"/>
              <w:spacing w:before="20" w:line="240" w:lineRule="auto"/>
              <w:rPr>
                <w:sz w:val="16"/>
                <w:szCs w:val="18"/>
              </w:rPr>
            </w:pPr>
          </w:p>
        </w:tc>
        <w:tc>
          <w:tcPr>
            <w:tcW w:w="2510" w:type="dxa"/>
            <w:shd w:val="clear" w:color="auto" w:fill="FFFFFF" w:themeFill="background1"/>
          </w:tcPr>
          <w:p w14:paraId="5645EEEC" w14:textId="77777777" w:rsidR="00A7071A" w:rsidRPr="00A7071A" w:rsidRDefault="00A7071A" w:rsidP="004A7727">
            <w:pPr>
              <w:pStyle w:val="AdultbulletsBodytext"/>
              <w:spacing w:after="4" w:line="240" w:lineRule="auto"/>
              <w:ind w:left="130" w:hanging="130"/>
            </w:pPr>
            <w:r w:rsidRPr="00404042">
              <w:rPr>
                <w:u w:val="single"/>
              </w:rPr>
              <w:t>Types of forces:</w:t>
            </w:r>
            <w:r w:rsidRPr="00A7071A">
              <w:t xml:space="preserve"> </w:t>
            </w:r>
            <w:r w:rsidRPr="00404042">
              <w:rPr>
                <w:b/>
                <w:bCs/>
              </w:rPr>
              <w:t>air resistance, water resistance, buoyancy, upthrust, Earth’s gravitational pull, gravity</w:t>
            </w:r>
            <w:r w:rsidRPr="00A7071A">
              <w:t>, opposing forces, driving force.</w:t>
            </w:r>
          </w:p>
          <w:p w14:paraId="53EBAACD" w14:textId="44FF587D" w:rsidR="00A7071A" w:rsidRPr="00A7071A" w:rsidRDefault="00A7071A" w:rsidP="004A7727">
            <w:pPr>
              <w:pStyle w:val="AdultbulletsBodytext"/>
              <w:spacing w:after="4" w:line="240" w:lineRule="auto"/>
              <w:ind w:left="130" w:hanging="130"/>
            </w:pPr>
            <w:r w:rsidRPr="001F1927">
              <w:rPr>
                <w:b/>
                <w:bCs/>
                <w:u w:val="single"/>
              </w:rPr>
              <w:t>Mechanisms:</w:t>
            </w:r>
            <w:r w:rsidRPr="00A7071A">
              <w:t xml:space="preserve"> levers, pulleys, gears/cogs.</w:t>
            </w:r>
          </w:p>
          <w:p w14:paraId="130456DD" w14:textId="12F28C34" w:rsidR="00A7071A" w:rsidRPr="00A7071A" w:rsidRDefault="00A7071A" w:rsidP="004A7727">
            <w:pPr>
              <w:pStyle w:val="AdultbulletsBodytext"/>
              <w:spacing w:after="4" w:line="240" w:lineRule="auto"/>
              <w:ind w:left="130" w:hanging="130"/>
            </w:pPr>
            <w:r w:rsidRPr="00404042">
              <w:rPr>
                <w:u w:val="single"/>
              </w:rPr>
              <w:t>Measurements:</w:t>
            </w:r>
            <w:r w:rsidRPr="00A7071A">
              <w:t xml:space="preserve"> </w:t>
            </w:r>
            <w:r w:rsidRPr="00404042">
              <w:rPr>
                <w:b/>
                <w:bCs/>
              </w:rPr>
              <w:t>weight</w:t>
            </w:r>
            <w:r w:rsidRPr="00A7071A">
              <w:t>, mass, kilograms (kg), Newtons (N), scales, speed, fast, slow.</w:t>
            </w:r>
          </w:p>
          <w:p w14:paraId="28850E57" w14:textId="7DF963BB" w:rsidR="00A7071A" w:rsidRPr="00A7071A" w:rsidRDefault="00A7071A" w:rsidP="004A7727">
            <w:pPr>
              <w:pStyle w:val="AdultbulletsBodytext"/>
              <w:spacing w:after="4" w:line="240" w:lineRule="auto"/>
              <w:ind w:left="130" w:hanging="130"/>
            </w:pPr>
            <w:r w:rsidRPr="00404042">
              <w:rPr>
                <w:u w:val="single"/>
              </w:rPr>
              <w:t>Other:</w:t>
            </w:r>
            <w:r w:rsidRPr="00A7071A">
              <w:t xml:space="preserve"> </w:t>
            </w:r>
            <w:r w:rsidRPr="00404042">
              <w:rPr>
                <w:b/>
                <w:bCs/>
              </w:rPr>
              <w:t>streamlined</w:t>
            </w:r>
            <w:r w:rsidRPr="00A7071A">
              <w:t>, Earth.</w:t>
            </w:r>
          </w:p>
          <w:p w14:paraId="70D79B15" w14:textId="77777777" w:rsidR="00A7071A" w:rsidRDefault="00A7071A" w:rsidP="004A7727">
            <w:pPr>
              <w:pStyle w:val="AdultbulletsBodytext"/>
              <w:numPr>
                <w:ilvl w:val="0"/>
                <w:numId w:val="0"/>
              </w:numPr>
              <w:spacing w:after="4" w:line="240" w:lineRule="auto"/>
            </w:pPr>
          </w:p>
          <w:p w14:paraId="0C7D3F47" w14:textId="6373E9A7" w:rsidR="00C121F7" w:rsidRPr="00522E3B" w:rsidRDefault="00A7071A" w:rsidP="004A7727">
            <w:pPr>
              <w:pStyle w:val="AdultbulletsBodytext"/>
              <w:numPr>
                <w:ilvl w:val="0"/>
                <w:numId w:val="0"/>
              </w:numPr>
              <w:spacing w:after="4" w:line="240" w:lineRule="auto"/>
            </w:pPr>
            <w:r w:rsidRPr="00A7071A">
              <w:t>Previously introduced vocabulary: air, heat, moon.</w:t>
            </w:r>
          </w:p>
        </w:tc>
        <w:tc>
          <w:tcPr>
            <w:tcW w:w="2510" w:type="dxa"/>
            <w:shd w:val="clear" w:color="auto" w:fill="D9D9D9" w:themeFill="background1" w:themeFillShade="D9"/>
          </w:tcPr>
          <w:p w14:paraId="631C7932" w14:textId="269F4096" w:rsidR="00C121F7" w:rsidRPr="00522E3B" w:rsidRDefault="00C121F7" w:rsidP="004A7727">
            <w:pPr>
              <w:pStyle w:val="AdultBodytext"/>
              <w:spacing w:line="240" w:lineRule="auto"/>
              <w:rPr>
                <w:sz w:val="16"/>
                <w:szCs w:val="18"/>
              </w:rPr>
            </w:pPr>
          </w:p>
        </w:tc>
      </w:tr>
    </w:tbl>
    <w:p w14:paraId="35033304" w14:textId="77777777" w:rsidR="00880CCD" w:rsidRDefault="006E4A2E" w:rsidP="009E4127">
      <w:pPr>
        <w:sectPr w:rsidR="00880CCD" w:rsidSect="00307DDE">
          <w:pgSz w:w="16838" w:h="11906" w:orient="landscape" w:code="9"/>
          <w:pgMar w:top="567" w:right="567" w:bottom="1361" w:left="567" w:header="567" w:footer="0" w:gutter="0"/>
          <w:cols w:space="708"/>
          <w:docGrid w:linePitch="360"/>
        </w:sectPr>
      </w:pPr>
      <w:r>
        <w:rPr>
          <w:noProof/>
        </w:rPr>
        <mc:AlternateContent>
          <mc:Choice Requires="wps">
            <w:drawing>
              <wp:anchor distT="0" distB="0" distL="114300" distR="114300" simplePos="0" relativeHeight="251699200" behindDoc="0" locked="0" layoutInCell="1" allowOverlap="1" wp14:anchorId="689B32CF" wp14:editId="4933AE11">
                <wp:simplePos x="0" y="0"/>
                <wp:positionH relativeFrom="margin">
                  <wp:posOffset>0</wp:posOffset>
                </wp:positionH>
                <wp:positionV relativeFrom="margin">
                  <wp:posOffset>6083935</wp:posOffset>
                </wp:positionV>
                <wp:extent cx="9982200" cy="542925"/>
                <wp:effectExtent l="0" t="0" r="0" b="0"/>
                <wp:wrapNone/>
                <wp:docPr id="3" name="Rectangle 3">
                  <a:hlinkClick xmlns:a="http://schemas.openxmlformats.org/drawingml/2006/main" r:id="rId13"/>
                </wp:docPr>
                <wp:cNvGraphicFramePr/>
                <a:graphic xmlns:a="http://schemas.openxmlformats.org/drawingml/2006/main">
                  <a:graphicData uri="http://schemas.microsoft.com/office/word/2010/wordprocessingShape">
                    <wps:wsp>
                      <wps:cNvSpPr/>
                      <wps:spPr>
                        <a:xfrm>
                          <a:off x="0" y="0"/>
                          <a:ext cx="9982200" cy="54292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7EA924C" id="Rectangle 3" o:spid="_x0000_s1026" href="https://www.twinkl.co.uk/resources/planit-primary-teaching-resources/planit-science-primary-teaching-resources" style="position:absolute;margin-left:0;margin-top:479.05pt;width:786pt;height:42.75pt;z-index:251699200;visibility:visible;mso-wrap-style:square;mso-width-percent:0;mso-wrap-distance-left:9pt;mso-wrap-distance-top:0;mso-wrap-distance-right:9pt;mso-wrap-distance-bottom:0;mso-position-horizontal:absolute;mso-position-horizontal-relative:margin;mso-position-vertical:absolute;mso-position-vertical-relative:margin;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" o:button="t" filled="f" stroked="f" strokeweight="1pt">
                <v:fill o:detectmouseclick="t"/>
                <w10:wrap anchorx="margin" anchory="margin"/>
              </v:rect>
            </w:pict>
          </mc:Fallback>
        </mc:AlternateContent>
      </w:r>
    </w:p>
    <w:tbl>
      <w:tblPr>
        <w:tblStyle w:val="TableGrid"/>
        <w:tblpPr w:leftFromText="180" w:rightFromText="180" w:vertAnchor="text" w:horzAnchor="margin" w:tblpY="124"/>
        <w:tblW w:w="0" w:type="auto"/>
        <w:tblBorders>
          <w:top w:val="single" w:sz="12" w:space="0" w:color="auto"/>
          <w:left w:val="single" w:sz="12" w:space="0" w:color="auto"/>
          <w:bottom w:val="single" w:sz="12" w:space="0" w:color="auto"/>
          <w:right w:val="single" w:sz="12" w:space="0" w:color="auto"/>
        </w:tblBorders>
        <w:tblCellMar>
          <w:left w:w="85" w:type="dxa"/>
          <w:right w:w="85" w:type="dxa"/>
        </w:tblCellMar>
        <w:tblLook w:val="04A0" w:firstRow="1" w:lastRow="0" w:firstColumn="1" w:lastColumn="0" w:noHBand="0" w:noVBand="1"/>
      </w:tblPr>
      <w:tblGrid>
        <w:gridCol w:w="615"/>
        <w:gridCol w:w="2509"/>
        <w:gridCol w:w="2510"/>
        <w:gridCol w:w="2510"/>
        <w:gridCol w:w="2510"/>
        <w:gridCol w:w="2510"/>
        <w:gridCol w:w="2510"/>
      </w:tblGrid>
      <w:tr w:rsidR="006D582A" w:rsidRPr="00D16D23" w14:paraId="524B4604" w14:textId="77777777" w:rsidTr="004A7727">
        <w:tc>
          <w:tcPr>
            <w:tcW w:w="615" w:type="dxa"/>
            <w:tcBorders>
              <w:top w:val="nil"/>
              <w:left w:val="nil"/>
              <w:bottom w:val="single" w:sz="12" w:space="0" w:color="auto"/>
              <w:right w:val="single" w:sz="12" w:space="0" w:color="auto"/>
            </w:tcBorders>
            <w:vAlign w:val="center"/>
          </w:tcPr>
          <w:p w14:paraId="35BFEC3D" w14:textId="77777777" w:rsidR="006D582A" w:rsidRPr="00D16D23" w:rsidRDefault="006D582A" w:rsidP="004A7727">
            <w:pPr>
              <w:pStyle w:val="AdultBodytext"/>
              <w:spacing w:after="0"/>
              <w:rPr>
                <w:sz w:val="18"/>
                <w:szCs w:val="18"/>
              </w:rPr>
            </w:pPr>
          </w:p>
        </w:tc>
        <w:tc>
          <w:tcPr>
            <w:tcW w:w="2509" w:type="dxa"/>
            <w:tcBorders>
              <w:top w:val="single" w:sz="12" w:space="0" w:color="auto"/>
              <w:left w:val="single" w:sz="12" w:space="0" w:color="auto"/>
              <w:bottom w:val="single" w:sz="12" w:space="0" w:color="auto"/>
            </w:tcBorders>
            <w:shd w:val="clear" w:color="auto" w:fill="683A8E"/>
            <w:vAlign w:val="center"/>
          </w:tcPr>
          <w:p w14:paraId="1ED6C398" w14:textId="77777777" w:rsidR="006D582A" w:rsidRPr="002713A2" w:rsidRDefault="006D582A" w:rsidP="004A7727">
            <w:pPr>
              <w:pStyle w:val="AdultBodytext"/>
              <w:spacing w:after="0"/>
              <w:jc w:val="center"/>
              <w:rPr>
                <w:b/>
                <w:color w:val="FFFFFF" w:themeColor="background1"/>
                <w:sz w:val="16"/>
                <w:szCs w:val="18"/>
              </w:rPr>
            </w:pPr>
            <w:r w:rsidRPr="002713A2">
              <w:rPr>
                <w:b/>
                <w:color w:val="FFFFFF" w:themeColor="background1"/>
                <w:sz w:val="16"/>
                <w:szCs w:val="18"/>
              </w:rPr>
              <w:t>Year 1</w:t>
            </w:r>
          </w:p>
        </w:tc>
        <w:tc>
          <w:tcPr>
            <w:tcW w:w="2510" w:type="dxa"/>
            <w:tcBorders>
              <w:top w:val="single" w:sz="12" w:space="0" w:color="auto"/>
              <w:bottom w:val="single" w:sz="12" w:space="0" w:color="auto"/>
            </w:tcBorders>
            <w:shd w:val="clear" w:color="auto" w:fill="E7226A"/>
            <w:vAlign w:val="center"/>
          </w:tcPr>
          <w:p w14:paraId="301A531F" w14:textId="77777777" w:rsidR="006D582A" w:rsidRPr="002713A2" w:rsidRDefault="006D582A" w:rsidP="004A7727">
            <w:pPr>
              <w:pStyle w:val="AdultBodytext"/>
              <w:spacing w:after="0"/>
              <w:jc w:val="center"/>
              <w:rPr>
                <w:color w:val="FFFFFF" w:themeColor="background1"/>
                <w:sz w:val="16"/>
                <w:szCs w:val="18"/>
              </w:rPr>
            </w:pPr>
            <w:r w:rsidRPr="002713A2">
              <w:rPr>
                <w:b/>
                <w:color w:val="FFFFFF" w:themeColor="background1"/>
                <w:sz w:val="16"/>
                <w:szCs w:val="18"/>
              </w:rPr>
              <w:t>Year 2</w:t>
            </w:r>
          </w:p>
        </w:tc>
        <w:tc>
          <w:tcPr>
            <w:tcW w:w="2510" w:type="dxa"/>
            <w:tcBorders>
              <w:top w:val="single" w:sz="12" w:space="0" w:color="auto"/>
              <w:bottom w:val="single" w:sz="12" w:space="0" w:color="auto"/>
            </w:tcBorders>
            <w:shd w:val="clear" w:color="auto" w:fill="32B4A3"/>
            <w:vAlign w:val="center"/>
          </w:tcPr>
          <w:p w14:paraId="7CF388E0" w14:textId="77777777" w:rsidR="006D582A" w:rsidRPr="002713A2" w:rsidRDefault="006D582A" w:rsidP="004A7727">
            <w:pPr>
              <w:pStyle w:val="AdultBodytext"/>
              <w:spacing w:after="0"/>
              <w:jc w:val="center"/>
              <w:rPr>
                <w:color w:val="FFFFFF" w:themeColor="background1"/>
                <w:sz w:val="16"/>
                <w:szCs w:val="18"/>
              </w:rPr>
            </w:pPr>
            <w:r w:rsidRPr="002713A2">
              <w:rPr>
                <w:b/>
                <w:color w:val="FFFFFF" w:themeColor="background1"/>
                <w:sz w:val="16"/>
                <w:szCs w:val="18"/>
              </w:rPr>
              <w:t>Year 3</w:t>
            </w:r>
          </w:p>
        </w:tc>
        <w:tc>
          <w:tcPr>
            <w:tcW w:w="2510" w:type="dxa"/>
            <w:tcBorders>
              <w:top w:val="single" w:sz="12" w:space="0" w:color="auto"/>
              <w:bottom w:val="single" w:sz="12" w:space="0" w:color="auto"/>
            </w:tcBorders>
            <w:shd w:val="clear" w:color="auto" w:fill="981869"/>
            <w:vAlign w:val="center"/>
          </w:tcPr>
          <w:p w14:paraId="25D6F78E" w14:textId="77777777" w:rsidR="006D582A" w:rsidRPr="002713A2" w:rsidRDefault="006D582A" w:rsidP="004A7727">
            <w:pPr>
              <w:pStyle w:val="AdultBodytext"/>
              <w:spacing w:after="0"/>
              <w:jc w:val="center"/>
              <w:rPr>
                <w:color w:val="FFFFFF" w:themeColor="background1"/>
                <w:sz w:val="16"/>
                <w:szCs w:val="18"/>
              </w:rPr>
            </w:pPr>
            <w:r w:rsidRPr="002713A2">
              <w:rPr>
                <w:b/>
                <w:color w:val="FFFFFF" w:themeColor="background1"/>
                <w:sz w:val="16"/>
                <w:szCs w:val="18"/>
              </w:rPr>
              <w:t>Year 4</w:t>
            </w:r>
          </w:p>
        </w:tc>
        <w:tc>
          <w:tcPr>
            <w:tcW w:w="2510" w:type="dxa"/>
            <w:tcBorders>
              <w:top w:val="single" w:sz="12" w:space="0" w:color="auto"/>
              <w:bottom w:val="single" w:sz="12" w:space="0" w:color="auto"/>
            </w:tcBorders>
            <w:shd w:val="clear" w:color="auto" w:fill="14B5E5"/>
            <w:vAlign w:val="center"/>
          </w:tcPr>
          <w:p w14:paraId="42E3D7EE" w14:textId="77777777" w:rsidR="006D582A" w:rsidRPr="002713A2" w:rsidRDefault="006D582A" w:rsidP="004A7727">
            <w:pPr>
              <w:pStyle w:val="AdultBodytext"/>
              <w:spacing w:after="0"/>
              <w:jc w:val="center"/>
              <w:rPr>
                <w:color w:val="FFFFFF" w:themeColor="background1"/>
                <w:sz w:val="16"/>
                <w:szCs w:val="18"/>
              </w:rPr>
            </w:pPr>
            <w:r w:rsidRPr="002713A2">
              <w:rPr>
                <w:b/>
                <w:color w:val="FFFFFF" w:themeColor="background1"/>
                <w:sz w:val="16"/>
                <w:szCs w:val="18"/>
              </w:rPr>
              <w:t>Year 5</w:t>
            </w:r>
          </w:p>
        </w:tc>
        <w:tc>
          <w:tcPr>
            <w:tcW w:w="2510" w:type="dxa"/>
            <w:tcBorders>
              <w:top w:val="single" w:sz="12" w:space="0" w:color="auto"/>
              <w:bottom w:val="single" w:sz="12" w:space="0" w:color="auto"/>
            </w:tcBorders>
            <w:shd w:val="clear" w:color="auto" w:fill="F08218"/>
            <w:vAlign w:val="center"/>
          </w:tcPr>
          <w:p w14:paraId="39DF9B08" w14:textId="77777777" w:rsidR="006D582A" w:rsidRPr="002713A2" w:rsidRDefault="006D582A" w:rsidP="004A7727">
            <w:pPr>
              <w:pStyle w:val="AdultBodytext"/>
              <w:spacing w:after="0"/>
              <w:jc w:val="center"/>
              <w:rPr>
                <w:color w:val="FFFFFF" w:themeColor="background1"/>
                <w:sz w:val="16"/>
                <w:szCs w:val="18"/>
              </w:rPr>
            </w:pPr>
            <w:r w:rsidRPr="002713A2">
              <w:rPr>
                <w:b/>
                <w:color w:val="FFFFFF" w:themeColor="background1"/>
                <w:sz w:val="16"/>
                <w:szCs w:val="18"/>
              </w:rPr>
              <w:t>Year 6</w:t>
            </w:r>
          </w:p>
        </w:tc>
      </w:tr>
      <w:tr w:rsidR="006D582A" w:rsidRPr="00D16D23" w14:paraId="5C4517CB" w14:textId="77777777" w:rsidTr="004A7727">
        <w:trPr>
          <w:cantSplit/>
          <w:trHeight w:val="4025"/>
        </w:trPr>
        <w:tc>
          <w:tcPr>
            <w:tcW w:w="615" w:type="dxa"/>
            <w:tcBorders>
              <w:top w:val="single" w:sz="12" w:space="0" w:color="auto"/>
              <w:bottom w:val="single" w:sz="4" w:space="0" w:color="auto"/>
              <w:right w:val="single" w:sz="12" w:space="0" w:color="auto"/>
            </w:tcBorders>
            <w:shd w:val="clear" w:color="auto" w:fill="EE73AA"/>
            <w:textDirection w:val="btLr"/>
            <w:vAlign w:val="center"/>
          </w:tcPr>
          <w:p w14:paraId="2CC9E591" w14:textId="3650D35F" w:rsidR="006D582A" w:rsidRPr="002713A2" w:rsidRDefault="006D582A" w:rsidP="004A7727">
            <w:pPr>
              <w:pStyle w:val="AdultBodytext"/>
              <w:spacing w:after="0" w:line="240" w:lineRule="auto"/>
              <w:ind w:left="113" w:right="113"/>
              <w:jc w:val="center"/>
              <w:rPr>
                <w:b/>
                <w:color w:val="FFFFFF" w:themeColor="background1"/>
                <w:sz w:val="16"/>
                <w:szCs w:val="18"/>
              </w:rPr>
            </w:pPr>
            <w:r>
              <w:rPr>
                <w:b/>
                <w:color w:val="FFFFFF" w:themeColor="background1"/>
                <w:sz w:val="16"/>
                <w:szCs w:val="18"/>
              </w:rPr>
              <w:t>Light</w:t>
            </w:r>
          </w:p>
        </w:tc>
        <w:tc>
          <w:tcPr>
            <w:tcW w:w="2509" w:type="dxa"/>
            <w:tcBorders>
              <w:top w:val="single" w:sz="12" w:space="0" w:color="auto"/>
              <w:left w:val="single" w:sz="12" w:space="0" w:color="auto"/>
              <w:bottom w:val="single" w:sz="4" w:space="0" w:color="auto"/>
            </w:tcBorders>
            <w:shd w:val="clear" w:color="auto" w:fill="D9D9D9" w:themeFill="background1" w:themeFillShade="D9"/>
            <w:tcMar>
              <w:top w:w="57" w:type="dxa"/>
            </w:tcMar>
          </w:tcPr>
          <w:p w14:paraId="6073811B" w14:textId="0FA438FF" w:rsidR="006D582A" w:rsidRPr="00D16D23" w:rsidRDefault="006D582A" w:rsidP="004A7727">
            <w:pPr>
              <w:pStyle w:val="AdultbulletsBodytext"/>
              <w:numPr>
                <w:ilvl w:val="0"/>
                <w:numId w:val="0"/>
              </w:numPr>
              <w:spacing w:afterLines="20" w:after="48" w:line="240" w:lineRule="auto"/>
              <w:ind w:left="132" w:hanging="132"/>
              <w:rPr>
                <w:sz w:val="18"/>
              </w:rPr>
            </w:pPr>
          </w:p>
        </w:tc>
        <w:tc>
          <w:tcPr>
            <w:tcW w:w="2510" w:type="dxa"/>
            <w:tcBorders>
              <w:top w:val="single" w:sz="12" w:space="0" w:color="auto"/>
            </w:tcBorders>
            <w:shd w:val="clear" w:color="auto" w:fill="D9D9D9" w:themeFill="background1" w:themeFillShade="D9"/>
          </w:tcPr>
          <w:p w14:paraId="0BC79F47" w14:textId="5BB8FFFF" w:rsidR="006D582A" w:rsidRPr="003738F4" w:rsidRDefault="006D582A" w:rsidP="004A7727">
            <w:pPr>
              <w:pStyle w:val="AdultbulletsBodytext"/>
              <w:numPr>
                <w:ilvl w:val="0"/>
                <w:numId w:val="0"/>
              </w:numPr>
              <w:spacing w:after="20" w:line="240" w:lineRule="auto"/>
              <w:ind w:left="132" w:hanging="132"/>
            </w:pPr>
          </w:p>
        </w:tc>
        <w:tc>
          <w:tcPr>
            <w:tcW w:w="2510" w:type="dxa"/>
            <w:tcBorders>
              <w:top w:val="single" w:sz="12" w:space="0" w:color="auto"/>
            </w:tcBorders>
            <w:shd w:val="clear" w:color="auto" w:fill="FFFFFF" w:themeFill="background1"/>
          </w:tcPr>
          <w:p w14:paraId="043627E9" w14:textId="77777777" w:rsidR="006D582A" w:rsidRPr="006A0A68" w:rsidRDefault="006D582A" w:rsidP="004A7727">
            <w:pPr>
              <w:pStyle w:val="AdultBodytext"/>
              <w:spacing w:line="240" w:lineRule="auto"/>
              <w:rPr>
                <w:b/>
                <w:sz w:val="16"/>
                <w:szCs w:val="18"/>
              </w:rPr>
            </w:pPr>
            <w:r w:rsidRPr="006A0A68">
              <w:rPr>
                <w:b/>
                <w:sz w:val="16"/>
                <w:szCs w:val="18"/>
              </w:rPr>
              <w:t>Pupils should be taught to:</w:t>
            </w:r>
          </w:p>
          <w:p w14:paraId="3151411A" w14:textId="77777777" w:rsidR="001452D6" w:rsidRDefault="001452D6" w:rsidP="004A7727">
            <w:pPr>
              <w:pStyle w:val="AdultbulletsBodytext"/>
              <w:spacing w:after="4" w:line="240" w:lineRule="auto"/>
              <w:ind w:left="130" w:hanging="130"/>
            </w:pPr>
            <w:r>
              <w:t xml:space="preserve">recognise that they need light </w:t>
            </w:r>
            <w:proofErr w:type="gramStart"/>
            <w:r>
              <w:t>in order to</w:t>
            </w:r>
            <w:proofErr w:type="gramEnd"/>
            <w:r>
              <w:t xml:space="preserve"> see things and that dark is the absence of </w:t>
            </w:r>
            <w:proofErr w:type="gramStart"/>
            <w:r>
              <w:t>light;</w:t>
            </w:r>
            <w:proofErr w:type="gramEnd"/>
          </w:p>
          <w:p w14:paraId="153B3EFE" w14:textId="2809372D" w:rsidR="001452D6" w:rsidRDefault="001452D6" w:rsidP="004A7727">
            <w:pPr>
              <w:pStyle w:val="AdultbulletsBodytext"/>
              <w:spacing w:after="4" w:line="240" w:lineRule="auto"/>
              <w:ind w:left="130" w:hanging="130"/>
            </w:pPr>
            <w:r>
              <w:t xml:space="preserve">notice that light is reflected from </w:t>
            </w:r>
            <w:proofErr w:type="gramStart"/>
            <w:r>
              <w:t>surfaces;</w:t>
            </w:r>
            <w:proofErr w:type="gramEnd"/>
          </w:p>
          <w:p w14:paraId="1CEC40C3" w14:textId="04968E52" w:rsidR="001452D6" w:rsidRDefault="001452D6" w:rsidP="004A7727">
            <w:pPr>
              <w:pStyle w:val="AdultbulletsBodytext"/>
              <w:spacing w:after="4" w:line="240" w:lineRule="auto"/>
              <w:ind w:left="130" w:hanging="130"/>
            </w:pPr>
            <w:r>
              <w:t xml:space="preserve">recognise that light from the sun can be dangerous and that there are ways to protect their </w:t>
            </w:r>
            <w:proofErr w:type="gramStart"/>
            <w:r>
              <w:t>eyes;</w:t>
            </w:r>
            <w:proofErr w:type="gramEnd"/>
          </w:p>
          <w:p w14:paraId="2E7D2BF1" w14:textId="1EDE9285" w:rsidR="001452D6" w:rsidRDefault="001452D6" w:rsidP="004A7727">
            <w:pPr>
              <w:pStyle w:val="AdultbulletsBodytext"/>
              <w:spacing w:after="4" w:line="240" w:lineRule="auto"/>
              <w:ind w:left="130" w:hanging="130"/>
            </w:pPr>
            <w:r>
              <w:t xml:space="preserve">recognise that shadows are formed when the light from a light source is blocked by an opaque </w:t>
            </w:r>
            <w:proofErr w:type="gramStart"/>
            <w:r>
              <w:t>object;</w:t>
            </w:r>
            <w:proofErr w:type="gramEnd"/>
          </w:p>
          <w:p w14:paraId="6E3E6626" w14:textId="5BA7AAAB" w:rsidR="006D582A" w:rsidRPr="006A0A68" w:rsidRDefault="001452D6" w:rsidP="004A7727">
            <w:pPr>
              <w:pStyle w:val="AdultbulletsBodytext"/>
              <w:spacing w:after="4" w:line="240" w:lineRule="auto"/>
              <w:ind w:left="130" w:hanging="130"/>
            </w:pPr>
            <w:r>
              <w:t>find patterns in the way that the size of shadows change.</w:t>
            </w:r>
          </w:p>
        </w:tc>
        <w:tc>
          <w:tcPr>
            <w:tcW w:w="2510" w:type="dxa"/>
            <w:tcBorders>
              <w:top w:val="single" w:sz="12" w:space="0" w:color="auto"/>
            </w:tcBorders>
            <w:shd w:val="clear" w:color="auto" w:fill="D9D9D9" w:themeFill="background1" w:themeFillShade="D9"/>
          </w:tcPr>
          <w:p w14:paraId="099CF8D3" w14:textId="6A0AE6F0" w:rsidR="006D582A" w:rsidRPr="00522E3B" w:rsidRDefault="006D582A" w:rsidP="004A7727">
            <w:pPr>
              <w:pStyle w:val="AdultbulletsBodytext"/>
              <w:numPr>
                <w:ilvl w:val="0"/>
                <w:numId w:val="0"/>
              </w:numPr>
              <w:spacing w:after="20" w:line="240" w:lineRule="auto"/>
            </w:pPr>
          </w:p>
        </w:tc>
        <w:tc>
          <w:tcPr>
            <w:tcW w:w="2510" w:type="dxa"/>
            <w:tcBorders>
              <w:top w:val="single" w:sz="12" w:space="0" w:color="auto"/>
            </w:tcBorders>
            <w:shd w:val="clear" w:color="auto" w:fill="D9D9D9" w:themeFill="background1" w:themeFillShade="D9"/>
          </w:tcPr>
          <w:p w14:paraId="081849DC" w14:textId="2884A3A8" w:rsidR="006D582A" w:rsidRPr="00522E3B" w:rsidRDefault="006D582A" w:rsidP="004A7727">
            <w:pPr>
              <w:pStyle w:val="AdultbulletsBodytext"/>
              <w:numPr>
                <w:ilvl w:val="0"/>
                <w:numId w:val="0"/>
              </w:numPr>
              <w:spacing w:line="240" w:lineRule="auto"/>
              <w:ind w:left="132" w:hanging="132"/>
            </w:pPr>
          </w:p>
        </w:tc>
        <w:tc>
          <w:tcPr>
            <w:tcW w:w="2510" w:type="dxa"/>
            <w:tcBorders>
              <w:top w:val="single" w:sz="12" w:space="0" w:color="auto"/>
            </w:tcBorders>
            <w:shd w:val="clear" w:color="auto" w:fill="FFFFFF" w:themeFill="background1"/>
          </w:tcPr>
          <w:p w14:paraId="26D62C47" w14:textId="77777777" w:rsidR="006D582A" w:rsidRPr="00EC33D9" w:rsidRDefault="006D582A" w:rsidP="004A7727">
            <w:pPr>
              <w:pStyle w:val="AdultBodytext"/>
              <w:spacing w:line="240" w:lineRule="auto"/>
              <w:rPr>
                <w:b/>
                <w:sz w:val="16"/>
                <w:szCs w:val="18"/>
              </w:rPr>
            </w:pPr>
            <w:r w:rsidRPr="00EC33D9">
              <w:rPr>
                <w:b/>
                <w:sz w:val="16"/>
                <w:szCs w:val="18"/>
              </w:rPr>
              <w:t>Pupils should be taught to:</w:t>
            </w:r>
          </w:p>
          <w:p w14:paraId="488416E3" w14:textId="77777777" w:rsidR="00344DC7" w:rsidRDefault="00344DC7" w:rsidP="004A7727">
            <w:pPr>
              <w:pStyle w:val="AdultbulletsBodytext"/>
              <w:spacing w:after="4" w:line="240" w:lineRule="auto"/>
              <w:ind w:left="130" w:hanging="130"/>
            </w:pPr>
            <w:r>
              <w:t xml:space="preserve">recognise that light appears to travel in straight </w:t>
            </w:r>
            <w:proofErr w:type="gramStart"/>
            <w:r>
              <w:t>lines;</w:t>
            </w:r>
            <w:proofErr w:type="gramEnd"/>
          </w:p>
          <w:p w14:paraId="0E6ECB73" w14:textId="7FE5C8D9" w:rsidR="00344DC7" w:rsidRDefault="00344DC7" w:rsidP="004A7727">
            <w:pPr>
              <w:pStyle w:val="AdultbulletsBodytext"/>
              <w:spacing w:after="4" w:line="240" w:lineRule="auto"/>
              <w:ind w:left="130" w:hanging="130"/>
            </w:pPr>
            <w:r>
              <w:t xml:space="preserve">use the idea that light travels in straight lines to explain that objects are seen because they give out or reflect light into the </w:t>
            </w:r>
            <w:proofErr w:type="gramStart"/>
            <w:r>
              <w:t>eye;</w:t>
            </w:r>
            <w:proofErr w:type="gramEnd"/>
          </w:p>
          <w:p w14:paraId="4B7FAB1B" w14:textId="2D57253E" w:rsidR="00344DC7" w:rsidRDefault="00344DC7" w:rsidP="004A7727">
            <w:pPr>
              <w:pStyle w:val="AdultbulletsBodytext"/>
              <w:spacing w:after="4" w:line="240" w:lineRule="auto"/>
              <w:ind w:left="130" w:hanging="130"/>
            </w:pPr>
            <w:r>
              <w:t xml:space="preserve">explain that we see things because light travels from light sources to our eyes or from light sources to objects and then to our </w:t>
            </w:r>
            <w:proofErr w:type="gramStart"/>
            <w:r>
              <w:t>eyes;</w:t>
            </w:r>
            <w:proofErr w:type="gramEnd"/>
          </w:p>
          <w:p w14:paraId="65DCA223" w14:textId="033C9178" w:rsidR="006D582A" w:rsidRPr="00522E3B" w:rsidRDefault="00344DC7" w:rsidP="004A7727">
            <w:pPr>
              <w:pStyle w:val="AdultbulletsBodytext"/>
              <w:spacing w:after="4" w:line="240" w:lineRule="auto"/>
              <w:ind w:left="130" w:hanging="130"/>
            </w:pPr>
            <w:r>
              <w:t>use the idea that light travels in straight lines to explain why shadows have the same shape as the objects that cast them.</w:t>
            </w:r>
          </w:p>
        </w:tc>
      </w:tr>
      <w:tr w:rsidR="006D582A" w:rsidRPr="00D16D23" w14:paraId="53BF1F46" w14:textId="77777777" w:rsidTr="004A7727">
        <w:trPr>
          <w:cantSplit/>
          <w:trHeight w:val="2778"/>
        </w:trPr>
        <w:tc>
          <w:tcPr>
            <w:tcW w:w="615" w:type="dxa"/>
            <w:tcBorders>
              <w:top w:val="single" w:sz="4" w:space="0" w:color="auto"/>
              <w:bottom w:val="single" w:sz="12" w:space="0" w:color="auto"/>
              <w:right w:val="single" w:sz="12" w:space="0" w:color="auto"/>
            </w:tcBorders>
            <w:shd w:val="clear" w:color="auto" w:fill="EE73AA"/>
            <w:textDirection w:val="btLr"/>
            <w:vAlign w:val="center"/>
          </w:tcPr>
          <w:p w14:paraId="61AEA2FB" w14:textId="77777777" w:rsidR="006D582A" w:rsidRPr="002713A2" w:rsidRDefault="006D582A" w:rsidP="004A7727">
            <w:pPr>
              <w:pStyle w:val="AdultBodytext"/>
              <w:spacing w:after="0" w:line="240" w:lineRule="auto"/>
              <w:ind w:left="113" w:right="113"/>
              <w:jc w:val="center"/>
              <w:rPr>
                <w:b/>
                <w:sz w:val="16"/>
                <w:szCs w:val="18"/>
              </w:rPr>
            </w:pPr>
            <w:r w:rsidRPr="002713A2">
              <w:rPr>
                <w:b/>
                <w:color w:val="FFFFFF" w:themeColor="background1"/>
                <w:sz w:val="16"/>
                <w:szCs w:val="18"/>
              </w:rPr>
              <w:t>Vocabulary Progression</w:t>
            </w:r>
          </w:p>
        </w:tc>
        <w:tc>
          <w:tcPr>
            <w:tcW w:w="2509" w:type="dxa"/>
            <w:tcBorders>
              <w:top w:val="single" w:sz="4" w:space="0" w:color="auto"/>
              <w:left w:val="single" w:sz="12" w:space="0" w:color="auto"/>
              <w:bottom w:val="single" w:sz="18" w:space="0" w:color="auto"/>
            </w:tcBorders>
            <w:shd w:val="clear" w:color="auto" w:fill="D9D9D9" w:themeFill="background1" w:themeFillShade="D9"/>
            <w:tcMar>
              <w:top w:w="57" w:type="dxa"/>
            </w:tcMar>
          </w:tcPr>
          <w:p w14:paraId="70E37BB4" w14:textId="7704D675" w:rsidR="006D582A" w:rsidRPr="00D16D23" w:rsidRDefault="006D582A" w:rsidP="004A7727">
            <w:pPr>
              <w:pStyle w:val="AdultbulletsBodytext"/>
              <w:numPr>
                <w:ilvl w:val="0"/>
                <w:numId w:val="0"/>
              </w:numPr>
              <w:spacing w:afterLines="20" w:after="48" w:line="240" w:lineRule="auto"/>
              <w:ind w:left="132" w:hanging="132"/>
            </w:pPr>
          </w:p>
        </w:tc>
        <w:tc>
          <w:tcPr>
            <w:tcW w:w="2510" w:type="dxa"/>
            <w:shd w:val="clear" w:color="auto" w:fill="D9D9D9" w:themeFill="background1" w:themeFillShade="D9"/>
          </w:tcPr>
          <w:p w14:paraId="7F5663E8" w14:textId="2A2B5718" w:rsidR="006D582A" w:rsidRPr="00DB7CAB" w:rsidRDefault="006D582A" w:rsidP="004A7727">
            <w:pPr>
              <w:pStyle w:val="AdultBodytext"/>
              <w:spacing w:before="20" w:line="240" w:lineRule="auto"/>
              <w:rPr>
                <w:sz w:val="16"/>
                <w:szCs w:val="18"/>
              </w:rPr>
            </w:pPr>
          </w:p>
        </w:tc>
        <w:tc>
          <w:tcPr>
            <w:tcW w:w="2510" w:type="dxa"/>
            <w:shd w:val="clear" w:color="auto" w:fill="FFFFFF" w:themeFill="background1"/>
          </w:tcPr>
          <w:p w14:paraId="17BC9C00" w14:textId="77777777" w:rsidR="001452D6" w:rsidRPr="001452D6" w:rsidRDefault="001452D6" w:rsidP="004A7727">
            <w:pPr>
              <w:pStyle w:val="AdultbulletsBodytext"/>
              <w:spacing w:after="4" w:line="240" w:lineRule="auto"/>
              <w:ind w:left="130" w:hanging="130"/>
            </w:pPr>
            <w:r w:rsidRPr="001F1927">
              <w:rPr>
                <w:b/>
                <w:bCs/>
                <w:u w:val="single"/>
              </w:rPr>
              <w:t>Light</w:t>
            </w:r>
            <w:r w:rsidRPr="0096612F">
              <w:rPr>
                <w:u w:val="single"/>
              </w:rPr>
              <w:t xml:space="preserve"> and </w:t>
            </w:r>
            <w:proofErr w:type="gramStart"/>
            <w:r w:rsidRPr="0096612F">
              <w:rPr>
                <w:u w:val="single"/>
              </w:rPr>
              <w:t>seeing:</w:t>
            </w:r>
            <w:proofErr w:type="gramEnd"/>
            <w:r w:rsidRPr="001452D6">
              <w:t xml:space="preserve"> </w:t>
            </w:r>
            <w:r w:rsidRPr="0096612F">
              <w:rPr>
                <w:b/>
                <w:bCs/>
              </w:rPr>
              <w:t>dark</w:t>
            </w:r>
            <w:r w:rsidRPr="001452D6">
              <w:t xml:space="preserve">, absence of light, </w:t>
            </w:r>
            <w:r w:rsidRPr="0096612F">
              <w:rPr>
                <w:b/>
                <w:bCs/>
              </w:rPr>
              <w:t>light source</w:t>
            </w:r>
            <w:r w:rsidRPr="001452D6">
              <w:t xml:space="preserve">, illuminate, visible, </w:t>
            </w:r>
            <w:r w:rsidRPr="0096612F">
              <w:rPr>
                <w:b/>
                <w:bCs/>
              </w:rPr>
              <w:t>shadow</w:t>
            </w:r>
            <w:r w:rsidRPr="001452D6">
              <w:t xml:space="preserve">, </w:t>
            </w:r>
            <w:r w:rsidRPr="0096612F">
              <w:rPr>
                <w:b/>
                <w:bCs/>
              </w:rPr>
              <w:t>translucent</w:t>
            </w:r>
            <w:r w:rsidRPr="001452D6">
              <w:t>, energy, block.</w:t>
            </w:r>
          </w:p>
          <w:p w14:paraId="39B96A0B" w14:textId="615B2959" w:rsidR="001452D6" w:rsidRPr="001452D6" w:rsidRDefault="001452D6" w:rsidP="004A7727">
            <w:pPr>
              <w:pStyle w:val="AdultbulletsBodytext"/>
              <w:spacing w:after="4" w:line="240" w:lineRule="auto"/>
              <w:ind w:left="130" w:hanging="130"/>
            </w:pPr>
            <w:r w:rsidRPr="001F1927">
              <w:rPr>
                <w:b/>
                <w:bCs/>
                <w:u w:val="single"/>
              </w:rPr>
              <w:t>Light sources</w:t>
            </w:r>
            <w:r w:rsidRPr="0096612F">
              <w:rPr>
                <w:u w:val="single"/>
              </w:rPr>
              <w:t>:</w:t>
            </w:r>
            <w:r w:rsidRPr="001452D6">
              <w:t xml:space="preserve"> e.g. candle, torch, fire, lantern, lightning.</w:t>
            </w:r>
          </w:p>
          <w:p w14:paraId="192601C3" w14:textId="014E29B5" w:rsidR="001452D6" w:rsidRPr="001452D6" w:rsidRDefault="001452D6" w:rsidP="004A7727">
            <w:pPr>
              <w:pStyle w:val="AdultbulletsBodytext"/>
              <w:spacing w:after="4" w:line="240" w:lineRule="auto"/>
              <w:ind w:left="130" w:hanging="130"/>
            </w:pPr>
            <w:r w:rsidRPr="001F1927">
              <w:rPr>
                <w:b/>
                <w:bCs/>
                <w:u w:val="single"/>
              </w:rPr>
              <w:t>Reflective light</w:t>
            </w:r>
            <w:r w:rsidRPr="0096612F">
              <w:rPr>
                <w:u w:val="single"/>
              </w:rPr>
              <w:t>:</w:t>
            </w:r>
            <w:r w:rsidRPr="001452D6">
              <w:t xml:space="preserve"> </w:t>
            </w:r>
            <w:r w:rsidRPr="0096612F">
              <w:rPr>
                <w:b/>
                <w:bCs/>
              </w:rPr>
              <w:t>reflect, reflection</w:t>
            </w:r>
            <w:r w:rsidRPr="001452D6">
              <w:t xml:space="preserve">, surface, </w:t>
            </w:r>
            <w:r w:rsidRPr="0096612F">
              <w:rPr>
                <w:b/>
                <w:bCs/>
              </w:rPr>
              <w:t>ray</w:t>
            </w:r>
            <w:r w:rsidRPr="001452D6">
              <w:t>, scatter, reverse, beam, angle, mirror, moon.</w:t>
            </w:r>
          </w:p>
          <w:p w14:paraId="621E608B" w14:textId="2EA2A739" w:rsidR="001452D6" w:rsidRPr="001452D6" w:rsidRDefault="001452D6" w:rsidP="004A7727">
            <w:pPr>
              <w:pStyle w:val="AdultbulletsBodytext"/>
              <w:spacing w:after="4" w:line="240" w:lineRule="auto"/>
              <w:ind w:left="130" w:hanging="130"/>
            </w:pPr>
            <w:r w:rsidRPr="0096612F">
              <w:rPr>
                <w:u w:val="single"/>
              </w:rPr>
              <w:t>Sun safety:</w:t>
            </w:r>
            <w:r w:rsidRPr="001452D6">
              <w:t xml:space="preserve"> dangerous, glare, damage, UV light, UV rating, sunglasses, direct.</w:t>
            </w:r>
          </w:p>
          <w:p w14:paraId="682FE884" w14:textId="77777777" w:rsidR="001452D6" w:rsidRDefault="001452D6" w:rsidP="004A7727">
            <w:pPr>
              <w:pStyle w:val="AdultbulletsBodytext"/>
              <w:numPr>
                <w:ilvl w:val="0"/>
                <w:numId w:val="0"/>
              </w:numPr>
              <w:spacing w:after="4" w:line="240" w:lineRule="auto"/>
            </w:pPr>
          </w:p>
          <w:p w14:paraId="263357DE" w14:textId="30F5FE77" w:rsidR="006D582A" w:rsidRPr="006A0A68" w:rsidRDefault="001452D6" w:rsidP="004A7727">
            <w:pPr>
              <w:pStyle w:val="AdultbulletsBodytext"/>
              <w:numPr>
                <w:ilvl w:val="0"/>
                <w:numId w:val="0"/>
              </w:numPr>
              <w:spacing w:after="4" w:line="240" w:lineRule="auto"/>
            </w:pPr>
            <w:r w:rsidRPr="001452D6">
              <w:t xml:space="preserve">Previously introduced vocabulary: </w:t>
            </w:r>
            <w:r w:rsidRPr="0096612F">
              <w:rPr>
                <w:b/>
                <w:bCs/>
              </w:rPr>
              <w:t>opaque, transparent</w:t>
            </w:r>
            <w:r w:rsidRPr="001452D6">
              <w:t>, sunlight, sun.</w:t>
            </w:r>
          </w:p>
        </w:tc>
        <w:tc>
          <w:tcPr>
            <w:tcW w:w="2510" w:type="dxa"/>
            <w:shd w:val="clear" w:color="auto" w:fill="D9D9D9" w:themeFill="background1" w:themeFillShade="D9"/>
          </w:tcPr>
          <w:p w14:paraId="11E93BAC" w14:textId="6341B007" w:rsidR="006D582A" w:rsidRPr="00522E3B" w:rsidRDefault="006D582A" w:rsidP="004A7727">
            <w:pPr>
              <w:pStyle w:val="AdultBodytext"/>
              <w:spacing w:before="20" w:line="240" w:lineRule="auto"/>
              <w:rPr>
                <w:sz w:val="16"/>
                <w:szCs w:val="18"/>
              </w:rPr>
            </w:pPr>
          </w:p>
        </w:tc>
        <w:tc>
          <w:tcPr>
            <w:tcW w:w="2510" w:type="dxa"/>
            <w:shd w:val="clear" w:color="auto" w:fill="D9D9D9" w:themeFill="background1" w:themeFillShade="D9"/>
          </w:tcPr>
          <w:p w14:paraId="74C532CD" w14:textId="3F4A82B1" w:rsidR="006D582A" w:rsidRPr="00522E3B" w:rsidRDefault="006D582A" w:rsidP="004A7727">
            <w:pPr>
              <w:pStyle w:val="AdultBodytext"/>
              <w:spacing w:before="20" w:after="0" w:line="240" w:lineRule="auto"/>
              <w:rPr>
                <w:sz w:val="16"/>
                <w:szCs w:val="18"/>
              </w:rPr>
            </w:pPr>
          </w:p>
        </w:tc>
        <w:tc>
          <w:tcPr>
            <w:tcW w:w="2510" w:type="dxa"/>
            <w:shd w:val="clear" w:color="auto" w:fill="FFFFFF" w:themeFill="background1"/>
          </w:tcPr>
          <w:p w14:paraId="683B3442" w14:textId="77777777" w:rsidR="00344DC7" w:rsidRPr="00344DC7" w:rsidRDefault="00344DC7" w:rsidP="004A7727">
            <w:pPr>
              <w:pStyle w:val="AdultbulletsBodytext"/>
              <w:spacing w:after="4" w:line="240" w:lineRule="auto"/>
              <w:ind w:left="130" w:hanging="130"/>
              <w:rPr>
                <w:bCs/>
              </w:rPr>
            </w:pPr>
            <w:r w:rsidRPr="0096612F">
              <w:rPr>
                <w:bCs/>
                <w:u w:val="single"/>
              </w:rPr>
              <w:t>Reflection:</w:t>
            </w:r>
            <w:r w:rsidRPr="00344DC7">
              <w:rPr>
                <w:bCs/>
              </w:rPr>
              <w:t xml:space="preserve"> periscope.</w:t>
            </w:r>
          </w:p>
          <w:p w14:paraId="4250A423" w14:textId="68427E19" w:rsidR="00344DC7" w:rsidRPr="00344DC7" w:rsidRDefault="00344DC7" w:rsidP="004A7727">
            <w:pPr>
              <w:pStyle w:val="AdultbulletsBodytext"/>
              <w:spacing w:after="4" w:line="240" w:lineRule="auto"/>
              <w:ind w:left="130" w:hanging="130"/>
              <w:rPr>
                <w:bCs/>
              </w:rPr>
            </w:pPr>
            <w:r w:rsidRPr="0096612F">
              <w:rPr>
                <w:bCs/>
                <w:u w:val="single"/>
              </w:rPr>
              <w:t>Seeing light:</w:t>
            </w:r>
            <w:r w:rsidRPr="00344DC7">
              <w:rPr>
                <w:bCs/>
              </w:rPr>
              <w:t xml:space="preserve"> </w:t>
            </w:r>
            <w:r w:rsidRPr="00A478F1">
              <w:rPr>
                <w:b/>
              </w:rPr>
              <w:t>visible spectrum, prism.</w:t>
            </w:r>
          </w:p>
          <w:p w14:paraId="2AB5BC97" w14:textId="59EC60DF" w:rsidR="00344DC7" w:rsidRPr="00344DC7" w:rsidRDefault="00344DC7" w:rsidP="004A7727">
            <w:pPr>
              <w:pStyle w:val="AdultbulletsBodytext"/>
              <w:spacing w:after="4" w:line="240" w:lineRule="auto"/>
              <w:ind w:left="130" w:hanging="130"/>
              <w:rPr>
                <w:bCs/>
              </w:rPr>
            </w:pPr>
            <w:r w:rsidRPr="0096612F">
              <w:rPr>
                <w:bCs/>
                <w:u w:val="single"/>
              </w:rPr>
              <w:t>How light travels:</w:t>
            </w:r>
            <w:r w:rsidRPr="00344DC7">
              <w:rPr>
                <w:bCs/>
              </w:rPr>
              <w:t xml:space="preserve"> light waves, wavelength, straight line, </w:t>
            </w:r>
            <w:r w:rsidRPr="00A478F1">
              <w:rPr>
                <w:b/>
              </w:rPr>
              <w:t>refraction</w:t>
            </w:r>
            <w:r w:rsidRPr="00344DC7">
              <w:rPr>
                <w:bCs/>
              </w:rPr>
              <w:t>.</w:t>
            </w:r>
          </w:p>
          <w:p w14:paraId="172C89A1" w14:textId="77777777" w:rsidR="00344DC7" w:rsidRDefault="00344DC7" w:rsidP="004A7727">
            <w:pPr>
              <w:pStyle w:val="AdultbulletsBodytext"/>
              <w:numPr>
                <w:ilvl w:val="0"/>
                <w:numId w:val="0"/>
              </w:numPr>
              <w:spacing w:after="4" w:line="240" w:lineRule="auto"/>
              <w:rPr>
                <w:bCs/>
              </w:rPr>
            </w:pPr>
          </w:p>
          <w:p w14:paraId="27ADDB34" w14:textId="5C4D290C" w:rsidR="006D582A" w:rsidRPr="00522E3B" w:rsidRDefault="00344DC7" w:rsidP="004A7727">
            <w:pPr>
              <w:pStyle w:val="AdultbulletsBodytext"/>
              <w:numPr>
                <w:ilvl w:val="0"/>
                <w:numId w:val="0"/>
              </w:numPr>
              <w:spacing w:after="4" w:line="240" w:lineRule="auto"/>
            </w:pPr>
            <w:r w:rsidRPr="00344DC7">
              <w:rPr>
                <w:bCs/>
              </w:rPr>
              <w:t>Previously introduced vocabulary: names and properties of materials, absorb.</w:t>
            </w:r>
          </w:p>
        </w:tc>
      </w:tr>
    </w:tbl>
    <w:p w14:paraId="472EF161" w14:textId="03468BE0" w:rsidR="00E50DB3" w:rsidRDefault="009636B4" w:rsidP="009E4127">
      <w:pPr>
        <w:sectPr w:rsidR="00E50DB3" w:rsidSect="00307DDE">
          <w:pgSz w:w="16838" w:h="11906" w:orient="landscape" w:code="9"/>
          <w:pgMar w:top="567" w:right="567" w:bottom="1361" w:left="567" w:header="567" w:footer="0" w:gutter="0"/>
          <w:cols w:space="708"/>
          <w:docGrid w:linePitch="360"/>
        </w:sectPr>
      </w:pPr>
      <w:r>
        <w:rPr>
          <w:noProof/>
        </w:rPr>
        <mc:AlternateContent>
          <mc:Choice Requires="wps">
            <w:drawing>
              <wp:anchor distT="0" distB="0" distL="114300" distR="114300" simplePos="0" relativeHeight="251701248" behindDoc="0" locked="0" layoutInCell="1" allowOverlap="1" wp14:anchorId="6F3F7DC1" wp14:editId="5EA9AF7F">
                <wp:simplePos x="0" y="0"/>
                <wp:positionH relativeFrom="margin">
                  <wp:posOffset>-9525</wp:posOffset>
                </wp:positionH>
                <wp:positionV relativeFrom="margin">
                  <wp:posOffset>6093460</wp:posOffset>
                </wp:positionV>
                <wp:extent cx="9982200" cy="542925"/>
                <wp:effectExtent l="0" t="0" r="0" b="0"/>
                <wp:wrapNone/>
                <wp:docPr id="192" name="Rectangle 192">
                  <a:hlinkClick xmlns:a="http://schemas.openxmlformats.org/drawingml/2006/main" r:id="rId13"/>
                </wp:docPr>
                <wp:cNvGraphicFramePr/>
                <a:graphic xmlns:a="http://schemas.openxmlformats.org/drawingml/2006/main">
                  <a:graphicData uri="http://schemas.microsoft.com/office/word/2010/wordprocessingShape">
                    <wps:wsp>
                      <wps:cNvSpPr/>
                      <wps:spPr>
                        <a:xfrm>
                          <a:off x="0" y="0"/>
                          <a:ext cx="9982200" cy="54292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A93DB14" id="Rectangle 192" o:spid="_x0000_s1026" href="https://www.twinkl.co.uk/resources/planit-primary-teaching-resources/planit-science-primary-teaching-resources" style="position:absolute;margin-left:-.75pt;margin-top:479.8pt;width:786pt;height:42.75pt;z-index:251701248;visibility:visible;mso-wrap-style:square;mso-width-percent:0;mso-wrap-distance-left:9pt;mso-wrap-distance-top:0;mso-wrap-distance-right:9pt;mso-wrap-distance-bottom:0;mso-position-horizontal:absolute;mso-position-horizontal-relative:margin;mso-position-vertical:absolute;mso-position-vertical-relative:margin;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" o:button="t" filled="f" stroked="f" strokeweight="1pt">
                <v:fill o:detectmouseclick="t"/>
                <w10:wrap anchorx="margin" anchory="margin"/>
              </v:rect>
            </w:pict>
          </mc:Fallback>
        </mc:AlternateContent>
      </w:r>
    </w:p>
    <w:tbl>
      <w:tblPr>
        <w:tblStyle w:val="TableGrid"/>
        <w:tblpPr w:leftFromText="180" w:rightFromText="180" w:vertAnchor="text" w:horzAnchor="margin" w:tblpY="124"/>
        <w:tblW w:w="0" w:type="auto"/>
        <w:tblBorders>
          <w:top w:val="single" w:sz="12" w:space="0" w:color="auto"/>
          <w:left w:val="single" w:sz="12" w:space="0" w:color="auto"/>
          <w:bottom w:val="single" w:sz="12" w:space="0" w:color="auto"/>
          <w:right w:val="single" w:sz="12" w:space="0" w:color="auto"/>
        </w:tblBorders>
        <w:tblCellMar>
          <w:left w:w="85" w:type="dxa"/>
          <w:right w:w="85" w:type="dxa"/>
        </w:tblCellMar>
        <w:tblLook w:val="04A0" w:firstRow="1" w:lastRow="0" w:firstColumn="1" w:lastColumn="0" w:noHBand="0" w:noVBand="1"/>
      </w:tblPr>
      <w:tblGrid>
        <w:gridCol w:w="615"/>
        <w:gridCol w:w="2511"/>
        <w:gridCol w:w="2512"/>
        <w:gridCol w:w="2512"/>
        <w:gridCol w:w="2512"/>
        <w:gridCol w:w="2512"/>
        <w:gridCol w:w="2512"/>
      </w:tblGrid>
      <w:tr w:rsidR="00CA5746" w:rsidRPr="00D16D23" w14:paraId="60254EFB" w14:textId="77777777" w:rsidTr="004A7727">
        <w:trPr>
          <w:trHeight w:val="205"/>
        </w:trPr>
        <w:tc>
          <w:tcPr>
            <w:tcW w:w="615" w:type="dxa"/>
            <w:tcBorders>
              <w:top w:val="nil"/>
              <w:left w:val="nil"/>
              <w:bottom w:val="single" w:sz="12" w:space="0" w:color="auto"/>
              <w:right w:val="single" w:sz="12" w:space="0" w:color="auto"/>
            </w:tcBorders>
            <w:vAlign w:val="center"/>
          </w:tcPr>
          <w:p w14:paraId="67CE644A" w14:textId="77777777" w:rsidR="00CA5746" w:rsidRPr="00D16D23" w:rsidRDefault="00CA5746" w:rsidP="004A7727">
            <w:pPr>
              <w:pStyle w:val="AdultBodytext"/>
              <w:spacing w:after="0"/>
              <w:rPr>
                <w:sz w:val="18"/>
                <w:szCs w:val="18"/>
              </w:rPr>
            </w:pPr>
          </w:p>
        </w:tc>
        <w:tc>
          <w:tcPr>
            <w:tcW w:w="2511" w:type="dxa"/>
            <w:tcBorders>
              <w:top w:val="single" w:sz="12" w:space="0" w:color="auto"/>
              <w:left w:val="single" w:sz="12" w:space="0" w:color="auto"/>
              <w:bottom w:val="single" w:sz="12" w:space="0" w:color="auto"/>
            </w:tcBorders>
            <w:shd w:val="clear" w:color="auto" w:fill="683A8E"/>
            <w:vAlign w:val="center"/>
          </w:tcPr>
          <w:p w14:paraId="73EA579A" w14:textId="77777777" w:rsidR="00CA5746" w:rsidRPr="002713A2" w:rsidRDefault="00CA5746" w:rsidP="004A7727">
            <w:pPr>
              <w:pStyle w:val="AdultBodytext"/>
              <w:spacing w:after="0"/>
              <w:jc w:val="center"/>
              <w:rPr>
                <w:b/>
                <w:color w:val="FFFFFF" w:themeColor="background1"/>
                <w:sz w:val="16"/>
                <w:szCs w:val="18"/>
              </w:rPr>
            </w:pPr>
            <w:r w:rsidRPr="002713A2">
              <w:rPr>
                <w:b/>
                <w:color w:val="FFFFFF" w:themeColor="background1"/>
                <w:sz w:val="16"/>
                <w:szCs w:val="18"/>
              </w:rPr>
              <w:t>Year 1</w:t>
            </w:r>
          </w:p>
        </w:tc>
        <w:tc>
          <w:tcPr>
            <w:tcW w:w="2512" w:type="dxa"/>
            <w:tcBorders>
              <w:top w:val="single" w:sz="12" w:space="0" w:color="auto"/>
              <w:bottom w:val="single" w:sz="12" w:space="0" w:color="auto"/>
            </w:tcBorders>
            <w:shd w:val="clear" w:color="auto" w:fill="E7226A"/>
            <w:vAlign w:val="center"/>
          </w:tcPr>
          <w:p w14:paraId="002F9E4B" w14:textId="77777777" w:rsidR="00CA5746" w:rsidRPr="002713A2" w:rsidRDefault="00CA5746" w:rsidP="004A7727">
            <w:pPr>
              <w:pStyle w:val="AdultBodytext"/>
              <w:spacing w:after="0"/>
              <w:jc w:val="center"/>
              <w:rPr>
                <w:color w:val="FFFFFF" w:themeColor="background1"/>
                <w:sz w:val="16"/>
                <w:szCs w:val="18"/>
              </w:rPr>
            </w:pPr>
            <w:r w:rsidRPr="002713A2">
              <w:rPr>
                <w:b/>
                <w:color w:val="FFFFFF" w:themeColor="background1"/>
                <w:sz w:val="16"/>
                <w:szCs w:val="18"/>
              </w:rPr>
              <w:t>Year 2</w:t>
            </w:r>
          </w:p>
        </w:tc>
        <w:tc>
          <w:tcPr>
            <w:tcW w:w="2512" w:type="dxa"/>
            <w:tcBorders>
              <w:top w:val="single" w:sz="12" w:space="0" w:color="auto"/>
              <w:bottom w:val="single" w:sz="12" w:space="0" w:color="auto"/>
            </w:tcBorders>
            <w:shd w:val="clear" w:color="auto" w:fill="32B4A3"/>
            <w:vAlign w:val="center"/>
          </w:tcPr>
          <w:p w14:paraId="3DD853BA" w14:textId="77777777" w:rsidR="00CA5746" w:rsidRPr="002713A2" w:rsidRDefault="00CA5746" w:rsidP="004A7727">
            <w:pPr>
              <w:pStyle w:val="AdultBodytext"/>
              <w:spacing w:after="0"/>
              <w:jc w:val="center"/>
              <w:rPr>
                <w:color w:val="FFFFFF" w:themeColor="background1"/>
                <w:sz w:val="16"/>
                <w:szCs w:val="18"/>
              </w:rPr>
            </w:pPr>
            <w:r w:rsidRPr="002713A2">
              <w:rPr>
                <w:b/>
                <w:color w:val="FFFFFF" w:themeColor="background1"/>
                <w:sz w:val="16"/>
                <w:szCs w:val="18"/>
              </w:rPr>
              <w:t>Year 3</w:t>
            </w:r>
          </w:p>
        </w:tc>
        <w:tc>
          <w:tcPr>
            <w:tcW w:w="2512" w:type="dxa"/>
            <w:tcBorders>
              <w:top w:val="single" w:sz="12" w:space="0" w:color="auto"/>
              <w:bottom w:val="single" w:sz="12" w:space="0" w:color="auto"/>
            </w:tcBorders>
            <w:shd w:val="clear" w:color="auto" w:fill="981869"/>
            <w:vAlign w:val="center"/>
          </w:tcPr>
          <w:p w14:paraId="2F10CE0E" w14:textId="77777777" w:rsidR="00CA5746" w:rsidRPr="002713A2" w:rsidRDefault="00CA5746" w:rsidP="004A7727">
            <w:pPr>
              <w:pStyle w:val="AdultBodytext"/>
              <w:spacing w:after="0"/>
              <w:jc w:val="center"/>
              <w:rPr>
                <w:color w:val="FFFFFF" w:themeColor="background1"/>
                <w:sz w:val="16"/>
                <w:szCs w:val="18"/>
              </w:rPr>
            </w:pPr>
            <w:r w:rsidRPr="002713A2">
              <w:rPr>
                <w:b/>
                <w:color w:val="FFFFFF" w:themeColor="background1"/>
                <w:sz w:val="16"/>
                <w:szCs w:val="18"/>
              </w:rPr>
              <w:t>Year 4</w:t>
            </w:r>
          </w:p>
        </w:tc>
        <w:tc>
          <w:tcPr>
            <w:tcW w:w="2512" w:type="dxa"/>
            <w:tcBorders>
              <w:top w:val="single" w:sz="12" w:space="0" w:color="auto"/>
              <w:bottom w:val="single" w:sz="12" w:space="0" w:color="auto"/>
            </w:tcBorders>
            <w:shd w:val="clear" w:color="auto" w:fill="14B5E5"/>
            <w:vAlign w:val="center"/>
          </w:tcPr>
          <w:p w14:paraId="32BDBBE3" w14:textId="77777777" w:rsidR="00CA5746" w:rsidRPr="002713A2" w:rsidRDefault="00CA5746" w:rsidP="004A7727">
            <w:pPr>
              <w:pStyle w:val="AdultBodytext"/>
              <w:spacing w:after="0"/>
              <w:jc w:val="center"/>
              <w:rPr>
                <w:color w:val="FFFFFF" w:themeColor="background1"/>
                <w:sz w:val="16"/>
                <w:szCs w:val="18"/>
              </w:rPr>
            </w:pPr>
            <w:r w:rsidRPr="002713A2">
              <w:rPr>
                <w:b/>
                <w:color w:val="FFFFFF" w:themeColor="background1"/>
                <w:sz w:val="16"/>
                <w:szCs w:val="18"/>
              </w:rPr>
              <w:t>Year 5</w:t>
            </w:r>
          </w:p>
        </w:tc>
        <w:tc>
          <w:tcPr>
            <w:tcW w:w="2512" w:type="dxa"/>
            <w:tcBorders>
              <w:top w:val="single" w:sz="12" w:space="0" w:color="auto"/>
              <w:bottom w:val="single" w:sz="12" w:space="0" w:color="auto"/>
            </w:tcBorders>
            <w:shd w:val="clear" w:color="auto" w:fill="F08218"/>
            <w:vAlign w:val="center"/>
          </w:tcPr>
          <w:p w14:paraId="33DDD446" w14:textId="77777777" w:rsidR="00CA5746" w:rsidRPr="002713A2" w:rsidRDefault="00CA5746" w:rsidP="004A7727">
            <w:pPr>
              <w:pStyle w:val="AdultBodytext"/>
              <w:spacing w:after="0"/>
              <w:jc w:val="center"/>
              <w:rPr>
                <w:color w:val="FFFFFF" w:themeColor="background1"/>
                <w:sz w:val="16"/>
                <w:szCs w:val="18"/>
              </w:rPr>
            </w:pPr>
            <w:r w:rsidRPr="002713A2">
              <w:rPr>
                <w:b/>
                <w:color w:val="FFFFFF" w:themeColor="background1"/>
                <w:sz w:val="16"/>
                <w:szCs w:val="18"/>
              </w:rPr>
              <w:t>Year 6</w:t>
            </w:r>
          </w:p>
        </w:tc>
      </w:tr>
      <w:tr w:rsidR="00E13F68" w:rsidRPr="00D16D23" w14:paraId="2840C34A" w14:textId="77777777" w:rsidTr="004A7727">
        <w:trPr>
          <w:cantSplit/>
          <w:trHeight w:val="3489"/>
        </w:trPr>
        <w:tc>
          <w:tcPr>
            <w:tcW w:w="615" w:type="dxa"/>
            <w:tcBorders>
              <w:top w:val="single" w:sz="12" w:space="0" w:color="auto"/>
              <w:bottom w:val="single" w:sz="4" w:space="0" w:color="auto"/>
              <w:right w:val="single" w:sz="12" w:space="0" w:color="auto"/>
            </w:tcBorders>
            <w:shd w:val="clear" w:color="auto" w:fill="86BD34"/>
            <w:textDirection w:val="btLr"/>
            <w:vAlign w:val="center"/>
          </w:tcPr>
          <w:p w14:paraId="1253CCF3" w14:textId="56971EDE" w:rsidR="00CA5746" w:rsidRPr="002713A2" w:rsidRDefault="00A67CFF" w:rsidP="004A7727">
            <w:pPr>
              <w:pStyle w:val="AdultBodytext"/>
              <w:spacing w:after="0" w:line="240" w:lineRule="auto"/>
              <w:ind w:left="113" w:right="113"/>
              <w:jc w:val="center"/>
              <w:rPr>
                <w:b/>
                <w:color w:val="FFFFFF" w:themeColor="background1"/>
                <w:sz w:val="16"/>
                <w:szCs w:val="18"/>
              </w:rPr>
            </w:pPr>
            <w:r>
              <w:rPr>
                <w:b/>
                <w:color w:val="FFFFFF" w:themeColor="background1"/>
                <w:sz w:val="16"/>
                <w:szCs w:val="18"/>
              </w:rPr>
              <w:t>Sound</w:t>
            </w:r>
          </w:p>
        </w:tc>
        <w:tc>
          <w:tcPr>
            <w:tcW w:w="2511" w:type="dxa"/>
            <w:tcBorders>
              <w:top w:val="single" w:sz="12" w:space="0" w:color="auto"/>
              <w:left w:val="single" w:sz="12" w:space="0" w:color="auto"/>
            </w:tcBorders>
            <w:shd w:val="clear" w:color="auto" w:fill="D9D9D9" w:themeFill="background1" w:themeFillShade="D9"/>
            <w:tcMar>
              <w:top w:w="57" w:type="dxa"/>
            </w:tcMar>
          </w:tcPr>
          <w:p w14:paraId="772EE8A6" w14:textId="70309CCC" w:rsidR="00CA5746" w:rsidRPr="00D16D23" w:rsidRDefault="00CA5746" w:rsidP="004A7727">
            <w:pPr>
              <w:pStyle w:val="AdultbulletsBodytext"/>
              <w:numPr>
                <w:ilvl w:val="0"/>
                <w:numId w:val="0"/>
              </w:numPr>
              <w:spacing w:afterLines="20" w:after="48" w:line="240" w:lineRule="auto"/>
              <w:ind w:left="132" w:hanging="132"/>
              <w:rPr>
                <w:sz w:val="18"/>
              </w:rPr>
            </w:pPr>
          </w:p>
        </w:tc>
        <w:tc>
          <w:tcPr>
            <w:tcW w:w="2512" w:type="dxa"/>
            <w:tcBorders>
              <w:top w:val="single" w:sz="12" w:space="0" w:color="auto"/>
            </w:tcBorders>
            <w:shd w:val="clear" w:color="auto" w:fill="D9D9D9" w:themeFill="background1" w:themeFillShade="D9"/>
          </w:tcPr>
          <w:p w14:paraId="05541BAE" w14:textId="6106CE6F" w:rsidR="00CA5746" w:rsidRPr="003738F4" w:rsidRDefault="00CA5746" w:rsidP="004A7727">
            <w:pPr>
              <w:pStyle w:val="AdultbulletsBodytext"/>
              <w:numPr>
                <w:ilvl w:val="0"/>
                <w:numId w:val="0"/>
              </w:numPr>
              <w:spacing w:after="20" w:line="240" w:lineRule="auto"/>
              <w:ind w:left="132" w:hanging="132"/>
            </w:pPr>
          </w:p>
        </w:tc>
        <w:tc>
          <w:tcPr>
            <w:tcW w:w="2512" w:type="dxa"/>
            <w:tcBorders>
              <w:top w:val="single" w:sz="12" w:space="0" w:color="auto"/>
            </w:tcBorders>
            <w:shd w:val="clear" w:color="auto" w:fill="D9D9D9" w:themeFill="background1" w:themeFillShade="D9"/>
          </w:tcPr>
          <w:p w14:paraId="2AFFBD06" w14:textId="40AC6CBC" w:rsidR="00CA5746" w:rsidRPr="006A0A68" w:rsidRDefault="00CA5746" w:rsidP="004A7727">
            <w:pPr>
              <w:pStyle w:val="AdultbulletsBodytext"/>
              <w:numPr>
                <w:ilvl w:val="0"/>
                <w:numId w:val="0"/>
              </w:numPr>
              <w:spacing w:after="20" w:line="240" w:lineRule="auto"/>
              <w:ind w:left="132" w:hanging="132"/>
            </w:pPr>
          </w:p>
        </w:tc>
        <w:tc>
          <w:tcPr>
            <w:tcW w:w="2512" w:type="dxa"/>
            <w:tcBorders>
              <w:top w:val="single" w:sz="12" w:space="0" w:color="auto"/>
            </w:tcBorders>
            <w:shd w:val="clear" w:color="auto" w:fill="FFFFFF" w:themeFill="background1"/>
          </w:tcPr>
          <w:p w14:paraId="30036679" w14:textId="77777777" w:rsidR="00CA5746" w:rsidRPr="00522E3B" w:rsidRDefault="00CA5746" w:rsidP="004A7727">
            <w:pPr>
              <w:pStyle w:val="AdultBodytext"/>
              <w:spacing w:line="240" w:lineRule="auto"/>
              <w:rPr>
                <w:b/>
                <w:sz w:val="16"/>
              </w:rPr>
            </w:pPr>
            <w:r w:rsidRPr="00522E3B">
              <w:rPr>
                <w:b/>
                <w:sz w:val="16"/>
              </w:rPr>
              <w:t>Pupils should be taught to:</w:t>
            </w:r>
          </w:p>
          <w:p w14:paraId="2819AF21" w14:textId="49D614B4" w:rsidR="005237B4" w:rsidRDefault="005237B4" w:rsidP="004A7727">
            <w:pPr>
              <w:pStyle w:val="AdultbulletsBodytext"/>
              <w:spacing w:after="4" w:line="240" w:lineRule="auto"/>
              <w:ind w:left="130" w:hanging="130"/>
            </w:pPr>
            <w:r>
              <w:t xml:space="preserve">identify how sounds are made, associating some of them with something </w:t>
            </w:r>
            <w:proofErr w:type="gramStart"/>
            <w:r>
              <w:t>vibrating;</w:t>
            </w:r>
            <w:proofErr w:type="gramEnd"/>
          </w:p>
          <w:p w14:paraId="7C605622" w14:textId="208C84F9" w:rsidR="005237B4" w:rsidRDefault="005237B4" w:rsidP="004A7727">
            <w:pPr>
              <w:pStyle w:val="AdultbulletsBodytext"/>
              <w:spacing w:after="4" w:line="240" w:lineRule="auto"/>
              <w:ind w:left="130" w:hanging="130"/>
            </w:pPr>
            <w:r>
              <w:t xml:space="preserve">recognise that vibrations from sounds travel through a medium to the </w:t>
            </w:r>
            <w:proofErr w:type="gramStart"/>
            <w:r>
              <w:t>ear;</w:t>
            </w:r>
            <w:proofErr w:type="gramEnd"/>
          </w:p>
          <w:p w14:paraId="16D54BB1" w14:textId="4CB03FCD" w:rsidR="005237B4" w:rsidRDefault="005237B4" w:rsidP="004A7727">
            <w:pPr>
              <w:pStyle w:val="AdultbulletsBodytext"/>
              <w:spacing w:after="4" w:line="240" w:lineRule="auto"/>
              <w:ind w:left="130" w:hanging="130"/>
            </w:pPr>
            <w:r>
              <w:t xml:space="preserve">find patterns between the pitch of a sound and features of the object that produced </w:t>
            </w:r>
            <w:proofErr w:type="gramStart"/>
            <w:r>
              <w:t>it;</w:t>
            </w:r>
            <w:proofErr w:type="gramEnd"/>
          </w:p>
          <w:p w14:paraId="0FC58A2A" w14:textId="1DB53B4A" w:rsidR="005237B4" w:rsidRDefault="005237B4" w:rsidP="004A7727">
            <w:pPr>
              <w:pStyle w:val="AdultbulletsBodytext"/>
              <w:spacing w:after="4" w:line="240" w:lineRule="auto"/>
              <w:ind w:left="130" w:hanging="130"/>
            </w:pPr>
            <w:r>
              <w:t xml:space="preserve">find patterns between the volume of a sound and the strength of the vibrations that produced </w:t>
            </w:r>
            <w:proofErr w:type="gramStart"/>
            <w:r>
              <w:t>it;</w:t>
            </w:r>
            <w:proofErr w:type="gramEnd"/>
          </w:p>
          <w:p w14:paraId="4B4689CE" w14:textId="4B693223" w:rsidR="00CA5746" w:rsidRPr="00522E3B" w:rsidRDefault="005237B4" w:rsidP="004A7727">
            <w:pPr>
              <w:pStyle w:val="AdultbulletsBodytext"/>
              <w:spacing w:after="4" w:line="240" w:lineRule="auto"/>
              <w:ind w:left="130" w:hanging="130"/>
            </w:pPr>
            <w:r>
              <w:t>recognise that sounds get fainter as the distance from the sound source increases.</w:t>
            </w:r>
          </w:p>
        </w:tc>
        <w:tc>
          <w:tcPr>
            <w:tcW w:w="2512" w:type="dxa"/>
            <w:tcBorders>
              <w:top w:val="single" w:sz="12" w:space="0" w:color="auto"/>
            </w:tcBorders>
            <w:shd w:val="clear" w:color="auto" w:fill="D9D9D9" w:themeFill="background1" w:themeFillShade="D9"/>
          </w:tcPr>
          <w:p w14:paraId="5A74F7D0" w14:textId="34F4A1AB" w:rsidR="00CA5746" w:rsidRPr="00522E3B" w:rsidRDefault="00CA5746" w:rsidP="004A7727">
            <w:pPr>
              <w:pStyle w:val="AdultbulletsBodytext"/>
              <w:numPr>
                <w:ilvl w:val="0"/>
                <w:numId w:val="0"/>
              </w:numPr>
              <w:spacing w:line="240" w:lineRule="auto"/>
              <w:ind w:left="132" w:hanging="132"/>
            </w:pPr>
          </w:p>
        </w:tc>
        <w:tc>
          <w:tcPr>
            <w:tcW w:w="2512" w:type="dxa"/>
            <w:tcBorders>
              <w:top w:val="single" w:sz="12" w:space="0" w:color="auto"/>
            </w:tcBorders>
            <w:shd w:val="clear" w:color="auto" w:fill="D9D9D9" w:themeFill="background1" w:themeFillShade="D9"/>
          </w:tcPr>
          <w:p w14:paraId="03DF4AAF" w14:textId="782E79C8" w:rsidR="00CA5746" w:rsidRPr="00522E3B" w:rsidRDefault="00CA5746" w:rsidP="004A7727">
            <w:pPr>
              <w:pStyle w:val="AdultbulletsBodytext"/>
              <w:numPr>
                <w:ilvl w:val="0"/>
                <w:numId w:val="0"/>
              </w:numPr>
              <w:spacing w:after="0" w:line="240" w:lineRule="auto"/>
              <w:ind w:left="132" w:hanging="132"/>
            </w:pPr>
          </w:p>
        </w:tc>
      </w:tr>
      <w:tr w:rsidR="00E13F68" w:rsidRPr="00D16D23" w14:paraId="3ACBD49B" w14:textId="77777777" w:rsidTr="004A7727">
        <w:trPr>
          <w:cantSplit/>
          <w:trHeight w:val="2408"/>
        </w:trPr>
        <w:tc>
          <w:tcPr>
            <w:tcW w:w="615" w:type="dxa"/>
            <w:tcBorders>
              <w:top w:val="single" w:sz="4" w:space="0" w:color="auto"/>
              <w:bottom w:val="single" w:sz="12" w:space="0" w:color="auto"/>
              <w:right w:val="single" w:sz="12" w:space="0" w:color="auto"/>
            </w:tcBorders>
            <w:shd w:val="clear" w:color="auto" w:fill="86BD34"/>
            <w:textDirection w:val="btLr"/>
            <w:vAlign w:val="center"/>
          </w:tcPr>
          <w:p w14:paraId="5790ABB3" w14:textId="77777777" w:rsidR="00CA5746" w:rsidRPr="002713A2" w:rsidRDefault="00CA5746" w:rsidP="004A7727">
            <w:pPr>
              <w:pStyle w:val="AdultBodytext"/>
              <w:spacing w:after="0" w:line="240" w:lineRule="auto"/>
              <w:ind w:left="113" w:right="113"/>
              <w:jc w:val="center"/>
              <w:rPr>
                <w:b/>
                <w:sz w:val="16"/>
                <w:szCs w:val="18"/>
              </w:rPr>
            </w:pPr>
            <w:r w:rsidRPr="002713A2">
              <w:rPr>
                <w:b/>
                <w:color w:val="FFFFFF" w:themeColor="background1"/>
                <w:sz w:val="16"/>
                <w:szCs w:val="18"/>
              </w:rPr>
              <w:t>Vocabulary Progression</w:t>
            </w:r>
          </w:p>
        </w:tc>
        <w:tc>
          <w:tcPr>
            <w:tcW w:w="2511" w:type="dxa"/>
            <w:tcBorders>
              <w:left w:val="single" w:sz="12" w:space="0" w:color="auto"/>
            </w:tcBorders>
            <w:shd w:val="clear" w:color="auto" w:fill="D9D9D9" w:themeFill="background1" w:themeFillShade="D9"/>
            <w:tcMar>
              <w:top w:w="57" w:type="dxa"/>
            </w:tcMar>
          </w:tcPr>
          <w:p w14:paraId="1695F354" w14:textId="13FC2105" w:rsidR="00CA5746" w:rsidRPr="00D16D23" w:rsidRDefault="00CA5746" w:rsidP="004A7727">
            <w:pPr>
              <w:pStyle w:val="AdultbulletsBodytext"/>
              <w:numPr>
                <w:ilvl w:val="0"/>
                <w:numId w:val="0"/>
              </w:numPr>
              <w:spacing w:afterLines="20" w:after="48" w:line="240" w:lineRule="auto"/>
              <w:ind w:left="132" w:hanging="132"/>
            </w:pPr>
          </w:p>
        </w:tc>
        <w:tc>
          <w:tcPr>
            <w:tcW w:w="2512" w:type="dxa"/>
            <w:shd w:val="clear" w:color="auto" w:fill="D9D9D9" w:themeFill="background1" w:themeFillShade="D9"/>
          </w:tcPr>
          <w:p w14:paraId="4B07F105" w14:textId="4A8B674D" w:rsidR="00CA5746" w:rsidRPr="00DB7CAB" w:rsidRDefault="00CA5746" w:rsidP="004A7727">
            <w:pPr>
              <w:pStyle w:val="AdultBodytext"/>
              <w:spacing w:before="20" w:line="240" w:lineRule="auto"/>
              <w:rPr>
                <w:sz w:val="16"/>
                <w:szCs w:val="18"/>
              </w:rPr>
            </w:pPr>
          </w:p>
        </w:tc>
        <w:tc>
          <w:tcPr>
            <w:tcW w:w="2512" w:type="dxa"/>
            <w:shd w:val="clear" w:color="auto" w:fill="D9D9D9" w:themeFill="background1" w:themeFillShade="D9"/>
          </w:tcPr>
          <w:p w14:paraId="784285A3" w14:textId="5D2A73E1" w:rsidR="00CA5746" w:rsidRPr="006A0A68" w:rsidRDefault="00CA5746" w:rsidP="004A7727">
            <w:pPr>
              <w:pStyle w:val="AdultBodytext"/>
              <w:spacing w:before="20" w:after="0" w:line="240" w:lineRule="auto"/>
              <w:rPr>
                <w:sz w:val="16"/>
              </w:rPr>
            </w:pPr>
          </w:p>
        </w:tc>
        <w:tc>
          <w:tcPr>
            <w:tcW w:w="2512" w:type="dxa"/>
            <w:shd w:val="clear" w:color="auto" w:fill="FFFFFF" w:themeFill="background1"/>
          </w:tcPr>
          <w:p w14:paraId="050007E0" w14:textId="77777777" w:rsidR="00E13F68" w:rsidRPr="00E13F68" w:rsidRDefault="00E13F68" w:rsidP="004A7727">
            <w:pPr>
              <w:pStyle w:val="AdultbulletsBodytext"/>
              <w:spacing w:after="4" w:line="240" w:lineRule="auto"/>
              <w:ind w:left="130" w:hanging="130"/>
            </w:pPr>
            <w:r w:rsidRPr="00FA265B">
              <w:rPr>
                <w:u w:val="single"/>
              </w:rPr>
              <w:t xml:space="preserve">Parts of the </w:t>
            </w:r>
            <w:r w:rsidRPr="00FA265B">
              <w:rPr>
                <w:b/>
                <w:bCs/>
                <w:u w:val="single"/>
              </w:rPr>
              <w:t>ear:</w:t>
            </w:r>
            <w:r w:rsidRPr="00FA265B">
              <w:rPr>
                <w:b/>
                <w:bCs/>
              </w:rPr>
              <w:t xml:space="preserve"> eardrum</w:t>
            </w:r>
            <w:r w:rsidRPr="00E13F68">
              <w:t>.</w:t>
            </w:r>
          </w:p>
          <w:p w14:paraId="6D3AD731" w14:textId="414D2BFD" w:rsidR="00E13F68" w:rsidRPr="00E13F68" w:rsidRDefault="00E13F68" w:rsidP="004A7727">
            <w:pPr>
              <w:pStyle w:val="AdultbulletsBodytext"/>
              <w:spacing w:after="4" w:line="240" w:lineRule="auto"/>
              <w:ind w:left="130" w:hanging="130"/>
            </w:pPr>
            <w:r w:rsidRPr="00FA265B">
              <w:rPr>
                <w:u w:val="single"/>
              </w:rPr>
              <w:t>Making sound:</w:t>
            </w:r>
            <w:r w:rsidRPr="00E13F68">
              <w:t xml:space="preserve"> </w:t>
            </w:r>
            <w:r w:rsidRPr="00FA265B">
              <w:rPr>
                <w:b/>
                <w:bCs/>
              </w:rPr>
              <w:t>vibration</w:t>
            </w:r>
            <w:r w:rsidRPr="00E13F68">
              <w:t xml:space="preserve">, vocal cords, </w:t>
            </w:r>
            <w:r w:rsidRPr="00FA265B">
              <w:rPr>
                <w:b/>
                <w:bCs/>
              </w:rPr>
              <w:t>particles</w:t>
            </w:r>
            <w:r w:rsidRPr="00E13F68">
              <w:t>.</w:t>
            </w:r>
          </w:p>
          <w:p w14:paraId="055E6332" w14:textId="0FA4D35C" w:rsidR="00E13F68" w:rsidRPr="00E13F68" w:rsidRDefault="00E13F68" w:rsidP="004A7727">
            <w:pPr>
              <w:pStyle w:val="AdultbulletsBodytext"/>
              <w:spacing w:after="4" w:line="240" w:lineRule="auto"/>
              <w:ind w:left="130" w:hanging="130"/>
            </w:pPr>
            <w:r w:rsidRPr="00FA265B">
              <w:rPr>
                <w:u w:val="single"/>
              </w:rPr>
              <w:t>Measuring sound:</w:t>
            </w:r>
            <w:r w:rsidRPr="00E13F68">
              <w:t xml:space="preserve"> </w:t>
            </w:r>
            <w:r w:rsidRPr="00FA265B">
              <w:rPr>
                <w:b/>
                <w:bCs/>
              </w:rPr>
              <w:t>pitch, volume, amplitude, sound wave</w:t>
            </w:r>
            <w:r w:rsidRPr="00E13F68">
              <w:t xml:space="preserve">, quiet, loud, high, low, travel, </w:t>
            </w:r>
            <w:r w:rsidRPr="00FA265B">
              <w:rPr>
                <w:b/>
                <w:bCs/>
              </w:rPr>
              <w:t>distance</w:t>
            </w:r>
            <w:r w:rsidRPr="00E13F68">
              <w:t>.</w:t>
            </w:r>
          </w:p>
          <w:p w14:paraId="6FCEE58C" w14:textId="2F69F9E7" w:rsidR="00CA5746" w:rsidRPr="00522E3B" w:rsidRDefault="00E13F68" w:rsidP="004A7727">
            <w:pPr>
              <w:pStyle w:val="AdultbulletsBodytext"/>
              <w:spacing w:after="4" w:line="240" w:lineRule="auto"/>
              <w:ind w:left="130" w:hanging="130"/>
            </w:pPr>
            <w:r w:rsidRPr="00FA265B">
              <w:rPr>
                <w:u w:val="single"/>
              </w:rPr>
              <w:t>Other:</w:t>
            </w:r>
            <w:r w:rsidRPr="00E13F68">
              <w:t xml:space="preserve"> </w:t>
            </w:r>
            <w:r w:rsidRPr="00FA265B">
              <w:rPr>
                <w:b/>
                <w:bCs/>
              </w:rPr>
              <w:t>soundproof, absorb sound</w:t>
            </w:r>
            <w:r w:rsidR="00CA5746" w:rsidRPr="00FA265B">
              <w:rPr>
                <w:b/>
                <w:bCs/>
              </w:rPr>
              <w:t>.</w:t>
            </w:r>
          </w:p>
        </w:tc>
        <w:tc>
          <w:tcPr>
            <w:tcW w:w="2512" w:type="dxa"/>
            <w:shd w:val="clear" w:color="auto" w:fill="D9D9D9" w:themeFill="background1" w:themeFillShade="D9"/>
          </w:tcPr>
          <w:p w14:paraId="209010AE" w14:textId="31D434A6" w:rsidR="00CA5746" w:rsidRPr="00522E3B" w:rsidRDefault="00CA5746" w:rsidP="004A7727">
            <w:pPr>
              <w:pStyle w:val="AdultBodytext"/>
              <w:spacing w:before="20" w:after="0" w:line="240" w:lineRule="auto"/>
              <w:rPr>
                <w:sz w:val="16"/>
                <w:szCs w:val="18"/>
              </w:rPr>
            </w:pPr>
          </w:p>
        </w:tc>
        <w:tc>
          <w:tcPr>
            <w:tcW w:w="2512" w:type="dxa"/>
            <w:shd w:val="clear" w:color="auto" w:fill="D9D9D9" w:themeFill="background1" w:themeFillShade="D9"/>
          </w:tcPr>
          <w:p w14:paraId="1D8CBA17" w14:textId="27EADD09" w:rsidR="00CA5746" w:rsidRPr="00522E3B" w:rsidRDefault="00CA5746" w:rsidP="004A7727">
            <w:pPr>
              <w:pStyle w:val="AdultBodytext"/>
              <w:spacing w:line="240" w:lineRule="auto"/>
              <w:rPr>
                <w:sz w:val="16"/>
                <w:szCs w:val="18"/>
              </w:rPr>
            </w:pPr>
          </w:p>
        </w:tc>
      </w:tr>
    </w:tbl>
    <w:p w14:paraId="411A8A25" w14:textId="63EF3B91" w:rsidR="00B23864" w:rsidRDefault="00987543" w:rsidP="009E4127">
      <w:pPr>
        <w:sectPr w:rsidR="00B23864" w:rsidSect="00307DDE">
          <w:pgSz w:w="16838" w:h="11906" w:orient="landscape" w:code="9"/>
          <w:pgMar w:top="567" w:right="567" w:bottom="1361" w:left="567" w:header="567" w:footer="0" w:gutter="0"/>
          <w:cols w:space="708"/>
          <w:docGrid w:linePitch="360"/>
        </w:sectPr>
      </w:pPr>
      <w:r>
        <w:rPr>
          <w:noProof/>
        </w:rPr>
        <mc:AlternateContent>
          <mc:Choice Requires="wps">
            <w:drawing>
              <wp:anchor distT="0" distB="0" distL="114300" distR="114300" simplePos="0" relativeHeight="251705344" behindDoc="0" locked="0" layoutInCell="1" allowOverlap="1" wp14:anchorId="125FBBA9" wp14:editId="2EBE7580">
                <wp:simplePos x="0" y="0"/>
                <wp:positionH relativeFrom="margin">
                  <wp:posOffset>-10160</wp:posOffset>
                </wp:positionH>
                <wp:positionV relativeFrom="margin">
                  <wp:posOffset>6102985</wp:posOffset>
                </wp:positionV>
                <wp:extent cx="9982200" cy="542925"/>
                <wp:effectExtent l="0" t="0" r="0" b="0"/>
                <wp:wrapNone/>
                <wp:docPr id="199" name="Rectangle 199">
                  <a:hlinkClick xmlns:a="http://schemas.openxmlformats.org/drawingml/2006/main" r:id="rId13"/>
                </wp:docPr>
                <wp:cNvGraphicFramePr/>
                <a:graphic xmlns:a="http://schemas.openxmlformats.org/drawingml/2006/main">
                  <a:graphicData uri="http://schemas.microsoft.com/office/word/2010/wordprocessingShape">
                    <wps:wsp>
                      <wps:cNvSpPr/>
                      <wps:spPr>
                        <a:xfrm>
                          <a:off x="0" y="0"/>
                          <a:ext cx="9982200" cy="54292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15BDCAE" id="Rectangle 199" o:spid="_x0000_s1026" href="https://www.twinkl.co.uk/resources/planit-primary-teaching-resources/planit-science-primary-teaching-resources" style="position:absolute;margin-left:-.8pt;margin-top:480.55pt;width:786pt;height:42.75pt;z-index:251705344;visibility:visible;mso-wrap-style:square;mso-width-percent:0;mso-wrap-distance-left:9pt;mso-wrap-distance-top:0;mso-wrap-distance-right:9pt;mso-wrap-distance-bottom:0;mso-position-horizontal:absolute;mso-position-horizontal-relative:margin;mso-position-vertical:absolute;mso-position-vertical-relative:margin;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" o:button="t" filled="f" stroked="f" strokeweight="1pt">
                <v:fill o:detectmouseclick="t"/>
                <w10:wrap anchorx="margin" anchory="margin"/>
              </v:rect>
            </w:pict>
          </mc:Fallback>
        </mc:AlternateContent>
      </w:r>
    </w:p>
    <w:tbl>
      <w:tblPr>
        <w:tblStyle w:val="TableGrid"/>
        <w:tblpPr w:leftFromText="180" w:rightFromText="180" w:vertAnchor="text" w:horzAnchor="margin" w:tblpY="184"/>
        <w:tblW w:w="0" w:type="auto"/>
        <w:tblBorders>
          <w:top w:val="single" w:sz="12" w:space="0" w:color="auto"/>
          <w:left w:val="single" w:sz="12" w:space="0" w:color="auto"/>
          <w:bottom w:val="single" w:sz="12" w:space="0" w:color="auto"/>
          <w:right w:val="single" w:sz="12" w:space="0" w:color="auto"/>
        </w:tblBorders>
        <w:tblCellMar>
          <w:left w:w="85" w:type="dxa"/>
          <w:right w:w="85" w:type="dxa"/>
        </w:tblCellMar>
        <w:tblLook w:val="04A0" w:firstRow="1" w:lastRow="0" w:firstColumn="1" w:lastColumn="0" w:noHBand="0" w:noVBand="1"/>
      </w:tblPr>
      <w:tblGrid>
        <w:gridCol w:w="615"/>
        <w:gridCol w:w="2509"/>
        <w:gridCol w:w="2510"/>
        <w:gridCol w:w="2510"/>
        <w:gridCol w:w="2510"/>
        <w:gridCol w:w="2510"/>
        <w:gridCol w:w="2510"/>
      </w:tblGrid>
      <w:tr w:rsidR="00EF5ECD" w:rsidRPr="00D16D23" w14:paraId="497EBDE2" w14:textId="77777777" w:rsidTr="004A7727">
        <w:tc>
          <w:tcPr>
            <w:tcW w:w="615" w:type="dxa"/>
            <w:tcBorders>
              <w:top w:val="nil"/>
              <w:left w:val="nil"/>
              <w:bottom w:val="single" w:sz="12" w:space="0" w:color="auto"/>
              <w:right w:val="single" w:sz="12" w:space="0" w:color="auto"/>
            </w:tcBorders>
            <w:vAlign w:val="center"/>
          </w:tcPr>
          <w:p w14:paraId="6BAE845E" w14:textId="77777777" w:rsidR="00EF5ECD" w:rsidRPr="00D16D23" w:rsidRDefault="00EF5ECD" w:rsidP="004A7727">
            <w:pPr>
              <w:pStyle w:val="AdultBodytext"/>
              <w:spacing w:after="0"/>
              <w:rPr>
                <w:sz w:val="18"/>
                <w:szCs w:val="18"/>
              </w:rPr>
            </w:pPr>
          </w:p>
        </w:tc>
        <w:tc>
          <w:tcPr>
            <w:tcW w:w="2509" w:type="dxa"/>
            <w:tcBorders>
              <w:top w:val="single" w:sz="12" w:space="0" w:color="auto"/>
              <w:left w:val="single" w:sz="12" w:space="0" w:color="auto"/>
              <w:bottom w:val="single" w:sz="12" w:space="0" w:color="auto"/>
            </w:tcBorders>
            <w:shd w:val="clear" w:color="auto" w:fill="683A8E"/>
            <w:vAlign w:val="center"/>
          </w:tcPr>
          <w:p w14:paraId="2118FDC4" w14:textId="77777777" w:rsidR="00EF5ECD" w:rsidRPr="002713A2" w:rsidRDefault="00EF5ECD" w:rsidP="004A7727">
            <w:pPr>
              <w:pStyle w:val="AdultBodytext"/>
              <w:spacing w:after="0"/>
              <w:jc w:val="center"/>
              <w:rPr>
                <w:b/>
                <w:color w:val="FFFFFF" w:themeColor="background1"/>
                <w:sz w:val="16"/>
                <w:szCs w:val="18"/>
              </w:rPr>
            </w:pPr>
            <w:r w:rsidRPr="002713A2">
              <w:rPr>
                <w:b/>
                <w:color w:val="FFFFFF" w:themeColor="background1"/>
                <w:sz w:val="16"/>
                <w:szCs w:val="18"/>
              </w:rPr>
              <w:t>Year 1</w:t>
            </w:r>
          </w:p>
        </w:tc>
        <w:tc>
          <w:tcPr>
            <w:tcW w:w="2510" w:type="dxa"/>
            <w:tcBorders>
              <w:top w:val="single" w:sz="12" w:space="0" w:color="auto"/>
              <w:bottom w:val="single" w:sz="12" w:space="0" w:color="auto"/>
            </w:tcBorders>
            <w:shd w:val="clear" w:color="auto" w:fill="E7226A"/>
            <w:vAlign w:val="center"/>
          </w:tcPr>
          <w:p w14:paraId="56CC062B" w14:textId="77777777" w:rsidR="00EF5ECD" w:rsidRPr="002713A2" w:rsidRDefault="00EF5ECD" w:rsidP="004A7727">
            <w:pPr>
              <w:pStyle w:val="AdultBodytext"/>
              <w:spacing w:after="0"/>
              <w:jc w:val="center"/>
              <w:rPr>
                <w:color w:val="FFFFFF" w:themeColor="background1"/>
                <w:sz w:val="16"/>
                <w:szCs w:val="18"/>
              </w:rPr>
            </w:pPr>
            <w:r w:rsidRPr="002713A2">
              <w:rPr>
                <w:b/>
                <w:color w:val="FFFFFF" w:themeColor="background1"/>
                <w:sz w:val="16"/>
                <w:szCs w:val="18"/>
              </w:rPr>
              <w:t>Year 2</w:t>
            </w:r>
          </w:p>
        </w:tc>
        <w:tc>
          <w:tcPr>
            <w:tcW w:w="2510" w:type="dxa"/>
            <w:tcBorders>
              <w:top w:val="single" w:sz="12" w:space="0" w:color="auto"/>
              <w:bottom w:val="single" w:sz="12" w:space="0" w:color="auto"/>
            </w:tcBorders>
            <w:shd w:val="clear" w:color="auto" w:fill="32B4A3"/>
            <w:vAlign w:val="center"/>
          </w:tcPr>
          <w:p w14:paraId="6C1581C6" w14:textId="77777777" w:rsidR="00EF5ECD" w:rsidRPr="002713A2" w:rsidRDefault="00EF5ECD" w:rsidP="004A7727">
            <w:pPr>
              <w:pStyle w:val="AdultBodytext"/>
              <w:spacing w:after="0"/>
              <w:jc w:val="center"/>
              <w:rPr>
                <w:color w:val="FFFFFF" w:themeColor="background1"/>
                <w:sz w:val="16"/>
                <w:szCs w:val="18"/>
              </w:rPr>
            </w:pPr>
            <w:r w:rsidRPr="002713A2">
              <w:rPr>
                <w:b/>
                <w:color w:val="FFFFFF" w:themeColor="background1"/>
                <w:sz w:val="16"/>
                <w:szCs w:val="18"/>
              </w:rPr>
              <w:t>Year 3</w:t>
            </w:r>
          </w:p>
        </w:tc>
        <w:tc>
          <w:tcPr>
            <w:tcW w:w="2510" w:type="dxa"/>
            <w:tcBorders>
              <w:top w:val="single" w:sz="12" w:space="0" w:color="auto"/>
              <w:bottom w:val="single" w:sz="12" w:space="0" w:color="auto"/>
            </w:tcBorders>
            <w:shd w:val="clear" w:color="auto" w:fill="981869"/>
            <w:vAlign w:val="center"/>
          </w:tcPr>
          <w:p w14:paraId="10208730" w14:textId="77777777" w:rsidR="00EF5ECD" w:rsidRPr="002713A2" w:rsidRDefault="00EF5ECD" w:rsidP="004A7727">
            <w:pPr>
              <w:pStyle w:val="AdultBodytext"/>
              <w:spacing w:after="0"/>
              <w:jc w:val="center"/>
              <w:rPr>
                <w:color w:val="FFFFFF" w:themeColor="background1"/>
                <w:sz w:val="16"/>
                <w:szCs w:val="18"/>
              </w:rPr>
            </w:pPr>
            <w:r w:rsidRPr="002713A2">
              <w:rPr>
                <w:b/>
                <w:color w:val="FFFFFF" w:themeColor="background1"/>
                <w:sz w:val="16"/>
                <w:szCs w:val="18"/>
              </w:rPr>
              <w:t>Year 4</w:t>
            </w:r>
          </w:p>
        </w:tc>
        <w:tc>
          <w:tcPr>
            <w:tcW w:w="2510" w:type="dxa"/>
            <w:tcBorders>
              <w:top w:val="single" w:sz="12" w:space="0" w:color="auto"/>
              <w:bottom w:val="single" w:sz="12" w:space="0" w:color="auto"/>
            </w:tcBorders>
            <w:shd w:val="clear" w:color="auto" w:fill="14B5E5"/>
            <w:vAlign w:val="center"/>
          </w:tcPr>
          <w:p w14:paraId="4AEEF276" w14:textId="77777777" w:rsidR="00EF5ECD" w:rsidRPr="002713A2" w:rsidRDefault="00EF5ECD" w:rsidP="004A7727">
            <w:pPr>
              <w:pStyle w:val="AdultBodytext"/>
              <w:spacing w:after="0"/>
              <w:jc w:val="center"/>
              <w:rPr>
                <w:color w:val="FFFFFF" w:themeColor="background1"/>
                <w:sz w:val="16"/>
                <w:szCs w:val="18"/>
              </w:rPr>
            </w:pPr>
            <w:r w:rsidRPr="002713A2">
              <w:rPr>
                <w:b/>
                <w:color w:val="FFFFFF" w:themeColor="background1"/>
                <w:sz w:val="16"/>
                <w:szCs w:val="18"/>
              </w:rPr>
              <w:t>Year 5</w:t>
            </w:r>
          </w:p>
        </w:tc>
        <w:tc>
          <w:tcPr>
            <w:tcW w:w="2510" w:type="dxa"/>
            <w:tcBorders>
              <w:top w:val="single" w:sz="12" w:space="0" w:color="auto"/>
              <w:bottom w:val="single" w:sz="12" w:space="0" w:color="auto"/>
            </w:tcBorders>
            <w:shd w:val="clear" w:color="auto" w:fill="F08218"/>
            <w:vAlign w:val="center"/>
          </w:tcPr>
          <w:p w14:paraId="4BD87148" w14:textId="77777777" w:rsidR="00EF5ECD" w:rsidRPr="002713A2" w:rsidRDefault="00EF5ECD" w:rsidP="004A7727">
            <w:pPr>
              <w:pStyle w:val="AdultBodytext"/>
              <w:spacing w:after="0"/>
              <w:jc w:val="center"/>
              <w:rPr>
                <w:color w:val="FFFFFF" w:themeColor="background1"/>
                <w:sz w:val="16"/>
                <w:szCs w:val="18"/>
              </w:rPr>
            </w:pPr>
            <w:r w:rsidRPr="002713A2">
              <w:rPr>
                <w:b/>
                <w:color w:val="FFFFFF" w:themeColor="background1"/>
                <w:sz w:val="16"/>
                <w:szCs w:val="18"/>
              </w:rPr>
              <w:t>Year 6</w:t>
            </w:r>
          </w:p>
        </w:tc>
      </w:tr>
      <w:tr w:rsidR="00EF5ECD" w:rsidRPr="00D16D23" w14:paraId="73808A4D" w14:textId="77777777" w:rsidTr="004A7727">
        <w:trPr>
          <w:cantSplit/>
          <w:trHeight w:val="4025"/>
        </w:trPr>
        <w:tc>
          <w:tcPr>
            <w:tcW w:w="615" w:type="dxa"/>
            <w:tcBorders>
              <w:top w:val="single" w:sz="12" w:space="0" w:color="auto"/>
              <w:bottom w:val="single" w:sz="4" w:space="0" w:color="auto"/>
              <w:right w:val="single" w:sz="12" w:space="0" w:color="auto"/>
            </w:tcBorders>
            <w:shd w:val="clear" w:color="auto" w:fill="007AC3"/>
            <w:textDirection w:val="btLr"/>
            <w:vAlign w:val="center"/>
          </w:tcPr>
          <w:p w14:paraId="1E476211" w14:textId="43F86A59" w:rsidR="00EF5ECD" w:rsidRPr="002713A2" w:rsidRDefault="00EF5ECD" w:rsidP="004A7727">
            <w:pPr>
              <w:pStyle w:val="AdultBodytext"/>
              <w:spacing w:after="0" w:line="240" w:lineRule="auto"/>
              <w:ind w:left="113" w:right="113"/>
              <w:jc w:val="center"/>
              <w:rPr>
                <w:b/>
                <w:color w:val="FFFFFF" w:themeColor="background1"/>
                <w:sz w:val="16"/>
                <w:szCs w:val="18"/>
              </w:rPr>
            </w:pPr>
            <w:r>
              <w:rPr>
                <w:b/>
                <w:color w:val="FFFFFF" w:themeColor="background1"/>
                <w:sz w:val="16"/>
                <w:szCs w:val="18"/>
              </w:rPr>
              <w:t>Earth and Space</w:t>
            </w:r>
          </w:p>
        </w:tc>
        <w:tc>
          <w:tcPr>
            <w:tcW w:w="2509" w:type="dxa"/>
            <w:tcBorders>
              <w:top w:val="single" w:sz="12" w:space="0" w:color="auto"/>
              <w:left w:val="single" w:sz="12" w:space="0" w:color="auto"/>
              <w:bottom w:val="single" w:sz="4" w:space="0" w:color="auto"/>
            </w:tcBorders>
            <w:shd w:val="clear" w:color="auto" w:fill="D9D9D9" w:themeFill="background1" w:themeFillShade="D9"/>
            <w:tcMar>
              <w:top w:w="57" w:type="dxa"/>
            </w:tcMar>
          </w:tcPr>
          <w:p w14:paraId="236D9BB7" w14:textId="65163FB5" w:rsidR="00EF5ECD" w:rsidRPr="00D16D23" w:rsidRDefault="00EF5ECD" w:rsidP="004A7727">
            <w:pPr>
              <w:pStyle w:val="AdultbulletsBodytext"/>
              <w:numPr>
                <w:ilvl w:val="0"/>
                <w:numId w:val="0"/>
              </w:numPr>
              <w:spacing w:afterLines="20" w:after="48" w:line="240" w:lineRule="auto"/>
              <w:ind w:left="132" w:hanging="132"/>
              <w:rPr>
                <w:sz w:val="18"/>
              </w:rPr>
            </w:pPr>
          </w:p>
        </w:tc>
        <w:tc>
          <w:tcPr>
            <w:tcW w:w="2510" w:type="dxa"/>
            <w:tcBorders>
              <w:top w:val="single" w:sz="12" w:space="0" w:color="auto"/>
            </w:tcBorders>
            <w:shd w:val="clear" w:color="auto" w:fill="D9D9D9" w:themeFill="background1" w:themeFillShade="D9"/>
          </w:tcPr>
          <w:p w14:paraId="147C4406" w14:textId="355430FA" w:rsidR="00EF5ECD" w:rsidRPr="003738F4" w:rsidRDefault="00EF5ECD" w:rsidP="004A7727">
            <w:pPr>
              <w:pStyle w:val="AdultbulletsBodytext"/>
              <w:numPr>
                <w:ilvl w:val="0"/>
                <w:numId w:val="0"/>
              </w:numPr>
              <w:spacing w:after="20" w:line="240" w:lineRule="auto"/>
              <w:ind w:left="132" w:hanging="132"/>
            </w:pPr>
          </w:p>
        </w:tc>
        <w:tc>
          <w:tcPr>
            <w:tcW w:w="2510" w:type="dxa"/>
            <w:tcBorders>
              <w:top w:val="single" w:sz="12" w:space="0" w:color="auto"/>
            </w:tcBorders>
            <w:shd w:val="clear" w:color="auto" w:fill="D9D9D9" w:themeFill="background1" w:themeFillShade="D9"/>
          </w:tcPr>
          <w:p w14:paraId="07F8C238" w14:textId="5B011DC4" w:rsidR="00EF5ECD" w:rsidRPr="006A0A68" w:rsidRDefault="00EF5ECD" w:rsidP="004A7727">
            <w:pPr>
              <w:pStyle w:val="AdultbulletsBodytext"/>
              <w:numPr>
                <w:ilvl w:val="0"/>
                <w:numId w:val="0"/>
              </w:numPr>
              <w:spacing w:after="20" w:line="240" w:lineRule="auto"/>
              <w:ind w:left="132" w:hanging="132"/>
            </w:pPr>
          </w:p>
        </w:tc>
        <w:tc>
          <w:tcPr>
            <w:tcW w:w="2510" w:type="dxa"/>
            <w:tcBorders>
              <w:top w:val="single" w:sz="12" w:space="0" w:color="auto"/>
            </w:tcBorders>
            <w:shd w:val="clear" w:color="auto" w:fill="D9D9D9" w:themeFill="background1" w:themeFillShade="D9"/>
          </w:tcPr>
          <w:p w14:paraId="55501735" w14:textId="28CA7EA9" w:rsidR="00EF5ECD" w:rsidRPr="00522E3B" w:rsidRDefault="00EF5ECD" w:rsidP="004A7727">
            <w:pPr>
              <w:pStyle w:val="AdultbulletsBodytext"/>
              <w:numPr>
                <w:ilvl w:val="0"/>
                <w:numId w:val="0"/>
              </w:numPr>
              <w:spacing w:after="20" w:line="240" w:lineRule="auto"/>
              <w:ind w:left="132" w:hanging="132"/>
            </w:pPr>
          </w:p>
        </w:tc>
        <w:tc>
          <w:tcPr>
            <w:tcW w:w="2510" w:type="dxa"/>
            <w:tcBorders>
              <w:top w:val="single" w:sz="12" w:space="0" w:color="auto"/>
            </w:tcBorders>
            <w:shd w:val="clear" w:color="auto" w:fill="FFFFFF" w:themeFill="background1"/>
          </w:tcPr>
          <w:p w14:paraId="7C9732D4" w14:textId="77777777" w:rsidR="00EF5ECD" w:rsidRPr="00A81C9A" w:rsidRDefault="00EF5ECD" w:rsidP="004A7727">
            <w:pPr>
              <w:pStyle w:val="AdultBodytext"/>
              <w:spacing w:line="240" w:lineRule="auto"/>
              <w:rPr>
                <w:b/>
                <w:sz w:val="16"/>
                <w:szCs w:val="18"/>
              </w:rPr>
            </w:pPr>
            <w:r w:rsidRPr="00A81C9A">
              <w:rPr>
                <w:b/>
                <w:sz w:val="16"/>
                <w:szCs w:val="18"/>
              </w:rPr>
              <w:t>Pupils should be taught to:</w:t>
            </w:r>
          </w:p>
          <w:p w14:paraId="4749579F" w14:textId="77777777" w:rsidR="00AA5F4A" w:rsidRDefault="00AA5F4A" w:rsidP="004A7727">
            <w:pPr>
              <w:pStyle w:val="AdultbulletsBodytext"/>
              <w:spacing w:after="4" w:line="240" w:lineRule="auto"/>
              <w:ind w:left="130" w:hanging="130"/>
            </w:pPr>
            <w:r>
              <w:t xml:space="preserve">describe the movement of the Earth and other planets relative to the Sun in the solar </w:t>
            </w:r>
            <w:proofErr w:type="gramStart"/>
            <w:r>
              <w:t>system;</w:t>
            </w:r>
            <w:proofErr w:type="gramEnd"/>
          </w:p>
          <w:p w14:paraId="63B33F28" w14:textId="1AEC7DAE" w:rsidR="00AA5F4A" w:rsidRDefault="00AA5F4A" w:rsidP="004A7727">
            <w:pPr>
              <w:pStyle w:val="AdultbulletsBodytext"/>
              <w:spacing w:after="4" w:line="240" w:lineRule="auto"/>
              <w:ind w:left="130" w:hanging="130"/>
            </w:pPr>
            <w:r>
              <w:t xml:space="preserve">describe the movement of the Moon relative to the </w:t>
            </w:r>
            <w:proofErr w:type="gramStart"/>
            <w:r>
              <w:t>Earth;</w:t>
            </w:r>
            <w:proofErr w:type="gramEnd"/>
          </w:p>
          <w:p w14:paraId="6E8ADDE9" w14:textId="008F779D" w:rsidR="00AA5F4A" w:rsidRDefault="00AA5F4A" w:rsidP="004A7727">
            <w:pPr>
              <w:pStyle w:val="AdultbulletsBodytext"/>
              <w:spacing w:after="4" w:line="240" w:lineRule="auto"/>
              <w:ind w:left="130" w:hanging="130"/>
            </w:pPr>
            <w:r>
              <w:t xml:space="preserve">describe the Sun, Earth and Moon as approximately spherical </w:t>
            </w:r>
            <w:proofErr w:type="gramStart"/>
            <w:r>
              <w:t>bodies;</w:t>
            </w:r>
            <w:proofErr w:type="gramEnd"/>
          </w:p>
          <w:p w14:paraId="4F85E268" w14:textId="63103A0A" w:rsidR="00EF5ECD" w:rsidRPr="00522E3B" w:rsidRDefault="00AA5F4A" w:rsidP="004A7727">
            <w:pPr>
              <w:pStyle w:val="AdultbulletsBodytext"/>
              <w:spacing w:after="4" w:line="240" w:lineRule="auto"/>
              <w:ind w:left="130" w:hanging="130"/>
            </w:pPr>
            <w:r>
              <w:t>use the idea of the Earth’s rotation to explain day and night and the apparent movement of the sun across the sky.</w:t>
            </w:r>
          </w:p>
        </w:tc>
        <w:tc>
          <w:tcPr>
            <w:tcW w:w="2510" w:type="dxa"/>
            <w:tcBorders>
              <w:top w:val="single" w:sz="12" w:space="0" w:color="auto"/>
            </w:tcBorders>
            <w:shd w:val="clear" w:color="auto" w:fill="D9D9D9" w:themeFill="background1" w:themeFillShade="D9"/>
          </w:tcPr>
          <w:p w14:paraId="4BC8DAD9" w14:textId="7ABC105A" w:rsidR="00EF5ECD" w:rsidRPr="00522E3B" w:rsidRDefault="00EF5ECD" w:rsidP="004A7727">
            <w:pPr>
              <w:pStyle w:val="AdultbulletsBodytext"/>
              <w:numPr>
                <w:ilvl w:val="0"/>
                <w:numId w:val="0"/>
              </w:numPr>
              <w:spacing w:after="0" w:line="240" w:lineRule="auto"/>
            </w:pPr>
          </w:p>
        </w:tc>
      </w:tr>
      <w:tr w:rsidR="00EF5ECD" w:rsidRPr="00D16D23" w14:paraId="2E747B89" w14:textId="77777777" w:rsidTr="004A7727">
        <w:trPr>
          <w:cantSplit/>
          <w:trHeight w:val="2778"/>
        </w:trPr>
        <w:tc>
          <w:tcPr>
            <w:tcW w:w="615" w:type="dxa"/>
            <w:tcBorders>
              <w:top w:val="single" w:sz="4" w:space="0" w:color="auto"/>
              <w:bottom w:val="single" w:sz="12" w:space="0" w:color="auto"/>
              <w:right w:val="single" w:sz="12" w:space="0" w:color="auto"/>
            </w:tcBorders>
            <w:shd w:val="clear" w:color="auto" w:fill="007AC3"/>
            <w:textDirection w:val="btLr"/>
            <w:vAlign w:val="center"/>
          </w:tcPr>
          <w:p w14:paraId="25469327" w14:textId="77777777" w:rsidR="00EF5ECD" w:rsidRPr="002713A2" w:rsidRDefault="00EF5ECD" w:rsidP="004A7727">
            <w:pPr>
              <w:pStyle w:val="AdultBodytext"/>
              <w:spacing w:after="0" w:line="240" w:lineRule="auto"/>
              <w:ind w:left="113" w:right="113"/>
              <w:jc w:val="center"/>
              <w:rPr>
                <w:b/>
                <w:sz w:val="16"/>
                <w:szCs w:val="18"/>
              </w:rPr>
            </w:pPr>
            <w:r w:rsidRPr="002713A2">
              <w:rPr>
                <w:b/>
                <w:color w:val="FFFFFF" w:themeColor="background1"/>
                <w:sz w:val="16"/>
                <w:szCs w:val="18"/>
              </w:rPr>
              <w:t>Vocabulary Progression</w:t>
            </w:r>
          </w:p>
        </w:tc>
        <w:tc>
          <w:tcPr>
            <w:tcW w:w="2509" w:type="dxa"/>
            <w:tcBorders>
              <w:top w:val="single" w:sz="4" w:space="0" w:color="auto"/>
              <w:left w:val="single" w:sz="12" w:space="0" w:color="auto"/>
              <w:bottom w:val="single" w:sz="18" w:space="0" w:color="auto"/>
            </w:tcBorders>
            <w:shd w:val="clear" w:color="auto" w:fill="D9D9D9" w:themeFill="background1" w:themeFillShade="D9"/>
            <w:tcMar>
              <w:top w:w="57" w:type="dxa"/>
            </w:tcMar>
          </w:tcPr>
          <w:p w14:paraId="3E58B7B3" w14:textId="2196E822" w:rsidR="00EF5ECD" w:rsidRPr="00D16D23" w:rsidRDefault="00EF5ECD" w:rsidP="004A7727">
            <w:pPr>
              <w:pStyle w:val="AdultbulletsBodytext"/>
              <w:numPr>
                <w:ilvl w:val="0"/>
                <w:numId w:val="0"/>
              </w:numPr>
              <w:spacing w:afterLines="20" w:after="48" w:line="240" w:lineRule="auto"/>
              <w:ind w:left="132" w:hanging="132"/>
            </w:pPr>
          </w:p>
        </w:tc>
        <w:tc>
          <w:tcPr>
            <w:tcW w:w="2510" w:type="dxa"/>
            <w:shd w:val="clear" w:color="auto" w:fill="D9D9D9" w:themeFill="background1" w:themeFillShade="D9"/>
          </w:tcPr>
          <w:p w14:paraId="2E7B5FB7" w14:textId="79E7AB60" w:rsidR="00EF5ECD" w:rsidRPr="00DB7CAB" w:rsidRDefault="00EF5ECD" w:rsidP="004A7727">
            <w:pPr>
              <w:pStyle w:val="AdultBodytext"/>
              <w:spacing w:before="20" w:line="240" w:lineRule="auto"/>
              <w:rPr>
                <w:sz w:val="16"/>
                <w:szCs w:val="18"/>
              </w:rPr>
            </w:pPr>
          </w:p>
        </w:tc>
        <w:tc>
          <w:tcPr>
            <w:tcW w:w="2510" w:type="dxa"/>
            <w:shd w:val="clear" w:color="auto" w:fill="D9D9D9" w:themeFill="background1" w:themeFillShade="D9"/>
          </w:tcPr>
          <w:p w14:paraId="7B60ACE0" w14:textId="47A689CB" w:rsidR="00EF5ECD" w:rsidRPr="006A0A68" w:rsidRDefault="00EF5ECD" w:rsidP="004A7727">
            <w:pPr>
              <w:pStyle w:val="AdultBodytext"/>
              <w:spacing w:before="20" w:after="0" w:line="240" w:lineRule="auto"/>
              <w:rPr>
                <w:sz w:val="16"/>
              </w:rPr>
            </w:pPr>
          </w:p>
        </w:tc>
        <w:tc>
          <w:tcPr>
            <w:tcW w:w="2510" w:type="dxa"/>
            <w:shd w:val="clear" w:color="auto" w:fill="D9D9D9" w:themeFill="background1" w:themeFillShade="D9"/>
          </w:tcPr>
          <w:p w14:paraId="47385C2B" w14:textId="54DFCD0E" w:rsidR="00EF5ECD" w:rsidRPr="00522E3B" w:rsidRDefault="00EF5ECD" w:rsidP="004A7727">
            <w:pPr>
              <w:pStyle w:val="AdultBodytext"/>
              <w:spacing w:before="20" w:line="240" w:lineRule="auto"/>
              <w:rPr>
                <w:sz w:val="16"/>
                <w:szCs w:val="18"/>
              </w:rPr>
            </w:pPr>
          </w:p>
        </w:tc>
        <w:tc>
          <w:tcPr>
            <w:tcW w:w="2510" w:type="dxa"/>
            <w:shd w:val="clear" w:color="auto" w:fill="FFFFFF" w:themeFill="background1"/>
          </w:tcPr>
          <w:p w14:paraId="590A7F20" w14:textId="77777777" w:rsidR="0059696A" w:rsidRPr="0059696A" w:rsidRDefault="0059696A" w:rsidP="004A7727">
            <w:pPr>
              <w:pStyle w:val="AdultbulletsBodytext"/>
              <w:spacing w:after="4" w:line="240" w:lineRule="auto"/>
              <w:ind w:left="130" w:hanging="130"/>
            </w:pPr>
            <w:r w:rsidRPr="00983BE9">
              <w:rPr>
                <w:u w:val="single"/>
              </w:rPr>
              <w:t>Solar system:</w:t>
            </w:r>
            <w:r w:rsidRPr="0059696A">
              <w:t xml:space="preserve"> </w:t>
            </w:r>
            <w:r w:rsidRPr="00983BE9">
              <w:rPr>
                <w:b/>
                <w:bCs/>
              </w:rPr>
              <w:t>star, planet.</w:t>
            </w:r>
          </w:p>
          <w:p w14:paraId="02BBCA31" w14:textId="7F185EF6" w:rsidR="0059696A" w:rsidRPr="0059696A" w:rsidRDefault="0059696A" w:rsidP="004A7727">
            <w:pPr>
              <w:pStyle w:val="AdultbulletsBodytext"/>
              <w:spacing w:after="4" w:line="240" w:lineRule="auto"/>
              <w:ind w:left="130" w:hanging="130"/>
            </w:pPr>
            <w:r w:rsidRPr="00983BE9">
              <w:rPr>
                <w:u w:val="single"/>
              </w:rPr>
              <w:t>Names of planets:</w:t>
            </w:r>
            <w:r w:rsidRPr="0059696A">
              <w:t xml:space="preserve"> Mercury, Venus, Earth, Mars, Jupiter, Saturn, Neptune, Uranus.</w:t>
            </w:r>
          </w:p>
          <w:p w14:paraId="79486BED" w14:textId="650002D1" w:rsidR="0059696A" w:rsidRPr="0059696A" w:rsidRDefault="0059696A" w:rsidP="004A7727">
            <w:pPr>
              <w:pStyle w:val="AdultbulletsBodytext"/>
              <w:spacing w:after="4" w:line="240" w:lineRule="auto"/>
              <w:ind w:left="130" w:hanging="130"/>
            </w:pPr>
            <w:r w:rsidRPr="00983BE9">
              <w:rPr>
                <w:u w:val="single"/>
              </w:rPr>
              <w:t>Shape:</w:t>
            </w:r>
            <w:r w:rsidRPr="0059696A">
              <w:t xml:space="preserve"> </w:t>
            </w:r>
            <w:r w:rsidRPr="00983BE9">
              <w:rPr>
                <w:b/>
                <w:bCs/>
              </w:rPr>
              <w:t>spherical bodies, sphere.</w:t>
            </w:r>
          </w:p>
          <w:p w14:paraId="6A6150CB" w14:textId="4C790B14" w:rsidR="0059696A" w:rsidRPr="0059696A" w:rsidRDefault="0059696A" w:rsidP="004A7727">
            <w:pPr>
              <w:pStyle w:val="AdultbulletsBodytext"/>
              <w:spacing w:after="4" w:line="240" w:lineRule="auto"/>
              <w:ind w:left="130" w:hanging="130"/>
            </w:pPr>
            <w:r w:rsidRPr="00983BE9">
              <w:rPr>
                <w:u w:val="single"/>
              </w:rPr>
              <w:t>Movement:</w:t>
            </w:r>
            <w:r w:rsidRPr="0059696A">
              <w:t xml:space="preserve"> rotate, axis, orbit, satellite.</w:t>
            </w:r>
          </w:p>
          <w:p w14:paraId="326569AB" w14:textId="5AAAE178" w:rsidR="0059696A" w:rsidRPr="0059696A" w:rsidRDefault="0059696A" w:rsidP="004A7727">
            <w:pPr>
              <w:pStyle w:val="AdultbulletsBodytext"/>
              <w:spacing w:after="4" w:line="240" w:lineRule="auto"/>
              <w:ind w:left="130" w:hanging="130"/>
            </w:pPr>
            <w:r w:rsidRPr="00983BE9">
              <w:rPr>
                <w:u w:val="single"/>
              </w:rPr>
              <w:t>Theories:</w:t>
            </w:r>
            <w:r w:rsidRPr="0059696A">
              <w:t xml:space="preserve"> </w:t>
            </w:r>
            <w:r w:rsidRPr="00983BE9">
              <w:rPr>
                <w:b/>
                <w:bCs/>
              </w:rPr>
              <w:t>geocentric model, heliocentric model, astronomer.</w:t>
            </w:r>
          </w:p>
          <w:p w14:paraId="77938A80" w14:textId="6898A550" w:rsidR="0059696A" w:rsidRPr="0059696A" w:rsidRDefault="0059696A" w:rsidP="004A7727">
            <w:pPr>
              <w:pStyle w:val="AdultbulletsBodytext"/>
              <w:spacing w:after="4" w:line="240" w:lineRule="auto"/>
              <w:ind w:left="130" w:hanging="130"/>
            </w:pPr>
            <w:r w:rsidRPr="00983BE9">
              <w:rPr>
                <w:u w:val="single"/>
              </w:rPr>
              <w:t>Day length:</w:t>
            </w:r>
            <w:r w:rsidRPr="0059696A">
              <w:t xml:space="preserve"> sunrise, sunset, midday, time zone.</w:t>
            </w:r>
          </w:p>
          <w:p w14:paraId="12DCB57A" w14:textId="77777777" w:rsidR="0059696A" w:rsidRDefault="0059696A" w:rsidP="004A7727">
            <w:pPr>
              <w:pStyle w:val="AdultbulletsBodytext"/>
              <w:numPr>
                <w:ilvl w:val="0"/>
                <w:numId w:val="0"/>
              </w:numPr>
              <w:spacing w:after="4" w:line="240" w:lineRule="auto"/>
            </w:pPr>
          </w:p>
          <w:p w14:paraId="473A8D17" w14:textId="430ADD68" w:rsidR="00EF5ECD" w:rsidRPr="00522E3B" w:rsidRDefault="0059696A" w:rsidP="004A7727">
            <w:pPr>
              <w:pStyle w:val="AdultbulletsBodytext"/>
              <w:numPr>
                <w:ilvl w:val="0"/>
                <w:numId w:val="0"/>
              </w:numPr>
              <w:spacing w:after="4" w:line="240" w:lineRule="auto"/>
            </w:pPr>
            <w:r w:rsidRPr="0059696A">
              <w:t xml:space="preserve">Previously introduced vocabulary: </w:t>
            </w:r>
            <w:r w:rsidRPr="00983BE9">
              <w:rPr>
                <w:b/>
                <w:bCs/>
              </w:rPr>
              <w:t>Sun, moon, shadow</w:t>
            </w:r>
            <w:r w:rsidRPr="0059696A">
              <w:t xml:space="preserve">, day, night, heat, </w:t>
            </w:r>
            <w:r w:rsidRPr="00983BE9">
              <w:rPr>
                <w:b/>
                <w:bCs/>
              </w:rPr>
              <w:t>light, reflect.</w:t>
            </w:r>
          </w:p>
        </w:tc>
        <w:tc>
          <w:tcPr>
            <w:tcW w:w="2510" w:type="dxa"/>
            <w:shd w:val="clear" w:color="auto" w:fill="D9D9D9" w:themeFill="background1" w:themeFillShade="D9"/>
          </w:tcPr>
          <w:p w14:paraId="2C438053" w14:textId="3ED489ED" w:rsidR="005176F8" w:rsidRPr="00522E3B" w:rsidRDefault="005176F8" w:rsidP="004A7727">
            <w:pPr>
              <w:pStyle w:val="AdultbulletsBodytext"/>
              <w:numPr>
                <w:ilvl w:val="0"/>
                <w:numId w:val="0"/>
              </w:numPr>
              <w:spacing w:after="0" w:line="240" w:lineRule="auto"/>
            </w:pPr>
          </w:p>
          <w:p w14:paraId="3D638866" w14:textId="7B69D46F" w:rsidR="00EF5ECD" w:rsidRPr="00522E3B" w:rsidRDefault="00EF5ECD" w:rsidP="004A7727">
            <w:pPr>
              <w:pStyle w:val="AdultBodytext"/>
              <w:spacing w:line="240" w:lineRule="auto"/>
              <w:rPr>
                <w:sz w:val="16"/>
                <w:szCs w:val="18"/>
              </w:rPr>
            </w:pPr>
          </w:p>
        </w:tc>
      </w:tr>
    </w:tbl>
    <w:p w14:paraId="2FD4317D" w14:textId="284A8660" w:rsidR="005D5AEE" w:rsidRDefault="00A90654" w:rsidP="009E4127">
      <w:pPr>
        <w:sectPr w:rsidR="005D5AEE" w:rsidSect="00307DDE">
          <w:pgSz w:w="16838" w:h="11906" w:orient="landscape" w:code="9"/>
          <w:pgMar w:top="567" w:right="567" w:bottom="1361" w:left="567" w:header="567" w:footer="0" w:gutter="0"/>
          <w:cols w:space="708"/>
          <w:docGrid w:linePitch="360"/>
        </w:sectPr>
      </w:pPr>
      <w:r>
        <w:rPr>
          <w:noProof/>
        </w:rPr>
        <mc:AlternateContent>
          <mc:Choice Requires="wps">
            <w:drawing>
              <wp:anchor distT="0" distB="0" distL="114300" distR="114300" simplePos="0" relativeHeight="251709440" behindDoc="0" locked="0" layoutInCell="1" allowOverlap="1" wp14:anchorId="44BCDAF2" wp14:editId="5BAE8B96">
                <wp:simplePos x="0" y="0"/>
                <wp:positionH relativeFrom="margin">
                  <wp:posOffset>-10160</wp:posOffset>
                </wp:positionH>
                <wp:positionV relativeFrom="margin">
                  <wp:posOffset>6083935</wp:posOffset>
                </wp:positionV>
                <wp:extent cx="9982200" cy="542925"/>
                <wp:effectExtent l="0" t="0" r="0" b="0"/>
                <wp:wrapNone/>
                <wp:docPr id="201" name="Rectangle 201">
                  <a:hlinkClick xmlns:a="http://schemas.openxmlformats.org/drawingml/2006/main" r:id="rId13"/>
                </wp:docPr>
                <wp:cNvGraphicFramePr/>
                <a:graphic xmlns:a="http://schemas.openxmlformats.org/drawingml/2006/main">
                  <a:graphicData uri="http://schemas.microsoft.com/office/word/2010/wordprocessingShape">
                    <wps:wsp>
                      <wps:cNvSpPr/>
                      <wps:spPr>
                        <a:xfrm>
                          <a:off x="0" y="0"/>
                          <a:ext cx="9982200" cy="54292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6200E58" id="Rectangle 201" o:spid="_x0000_s1026" href="https://www.twinkl.co.uk/resources/planit-primary-teaching-resources/planit-science-primary-teaching-resources" style="position:absolute;margin-left:-.8pt;margin-top:479.05pt;width:786pt;height:42.75pt;z-index:251709440;visibility:visible;mso-wrap-style:square;mso-width-percent:0;mso-wrap-distance-left:9pt;mso-wrap-distance-top:0;mso-wrap-distance-right:9pt;mso-wrap-distance-bottom:0;mso-position-horizontal:absolute;mso-position-horizontal-relative:margin;mso-position-vertical:absolute;mso-position-vertical-relative:margin;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" o:button="t" filled="f" stroked="f" strokeweight="1pt">
                <v:fill o:detectmouseclick="t"/>
                <w10:wrap anchorx="margin" anchory="margin"/>
              </v:rect>
            </w:pict>
          </mc:Fallback>
        </mc:AlternateContent>
      </w:r>
    </w:p>
    <w:tbl>
      <w:tblPr>
        <w:tblStyle w:val="TableGrid"/>
        <w:tblpPr w:leftFromText="180" w:rightFromText="180" w:vertAnchor="text" w:horzAnchor="margin" w:tblpY="259"/>
        <w:tblW w:w="0" w:type="auto"/>
        <w:tblBorders>
          <w:top w:val="single" w:sz="12" w:space="0" w:color="auto"/>
          <w:left w:val="single" w:sz="12" w:space="0" w:color="auto"/>
          <w:bottom w:val="single" w:sz="12" w:space="0" w:color="auto"/>
          <w:right w:val="single" w:sz="12" w:space="0" w:color="auto"/>
        </w:tblBorders>
        <w:tblCellMar>
          <w:left w:w="85" w:type="dxa"/>
          <w:right w:w="85" w:type="dxa"/>
        </w:tblCellMar>
        <w:tblLook w:val="04A0" w:firstRow="1" w:lastRow="0" w:firstColumn="1" w:lastColumn="0" w:noHBand="0" w:noVBand="1"/>
      </w:tblPr>
      <w:tblGrid>
        <w:gridCol w:w="615"/>
        <w:gridCol w:w="2509"/>
        <w:gridCol w:w="2510"/>
        <w:gridCol w:w="2510"/>
        <w:gridCol w:w="2510"/>
        <w:gridCol w:w="2510"/>
        <w:gridCol w:w="2510"/>
      </w:tblGrid>
      <w:tr w:rsidR="00486E60" w:rsidRPr="00D16D23" w14:paraId="1DB8BB3C" w14:textId="77777777" w:rsidTr="004A7727">
        <w:tc>
          <w:tcPr>
            <w:tcW w:w="615" w:type="dxa"/>
            <w:tcBorders>
              <w:top w:val="nil"/>
              <w:left w:val="nil"/>
              <w:bottom w:val="single" w:sz="12" w:space="0" w:color="auto"/>
              <w:right w:val="single" w:sz="12" w:space="0" w:color="auto"/>
            </w:tcBorders>
            <w:vAlign w:val="center"/>
          </w:tcPr>
          <w:p w14:paraId="3723A108" w14:textId="77777777" w:rsidR="00486E60" w:rsidRPr="00D16D23" w:rsidRDefault="00486E60" w:rsidP="004A7727">
            <w:pPr>
              <w:pStyle w:val="AdultBodytext"/>
              <w:spacing w:after="0"/>
              <w:rPr>
                <w:sz w:val="18"/>
                <w:szCs w:val="18"/>
              </w:rPr>
            </w:pPr>
          </w:p>
        </w:tc>
        <w:tc>
          <w:tcPr>
            <w:tcW w:w="2509" w:type="dxa"/>
            <w:tcBorders>
              <w:top w:val="single" w:sz="12" w:space="0" w:color="auto"/>
              <w:left w:val="single" w:sz="12" w:space="0" w:color="auto"/>
              <w:bottom w:val="single" w:sz="12" w:space="0" w:color="auto"/>
            </w:tcBorders>
            <w:shd w:val="clear" w:color="auto" w:fill="683A8E"/>
            <w:vAlign w:val="center"/>
          </w:tcPr>
          <w:p w14:paraId="6CE585C6" w14:textId="77777777" w:rsidR="00486E60" w:rsidRPr="002713A2" w:rsidRDefault="00486E60" w:rsidP="004A7727">
            <w:pPr>
              <w:pStyle w:val="AdultBodytext"/>
              <w:spacing w:after="0"/>
              <w:jc w:val="center"/>
              <w:rPr>
                <w:b/>
                <w:color w:val="FFFFFF" w:themeColor="background1"/>
                <w:sz w:val="16"/>
                <w:szCs w:val="18"/>
              </w:rPr>
            </w:pPr>
            <w:r w:rsidRPr="002713A2">
              <w:rPr>
                <w:b/>
                <w:color w:val="FFFFFF" w:themeColor="background1"/>
                <w:sz w:val="16"/>
                <w:szCs w:val="18"/>
              </w:rPr>
              <w:t>Year 1</w:t>
            </w:r>
          </w:p>
        </w:tc>
        <w:tc>
          <w:tcPr>
            <w:tcW w:w="2510" w:type="dxa"/>
            <w:tcBorders>
              <w:top w:val="single" w:sz="12" w:space="0" w:color="auto"/>
              <w:bottom w:val="single" w:sz="12" w:space="0" w:color="auto"/>
            </w:tcBorders>
            <w:shd w:val="clear" w:color="auto" w:fill="E7226A"/>
            <w:vAlign w:val="center"/>
          </w:tcPr>
          <w:p w14:paraId="3C49DCEA" w14:textId="77777777" w:rsidR="00486E60" w:rsidRPr="002713A2" w:rsidRDefault="00486E60" w:rsidP="004A7727">
            <w:pPr>
              <w:pStyle w:val="AdultBodytext"/>
              <w:spacing w:after="0"/>
              <w:jc w:val="center"/>
              <w:rPr>
                <w:color w:val="FFFFFF" w:themeColor="background1"/>
                <w:sz w:val="16"/>
                <w:szCs w:val="18"/>
              </w:rPr>
            </w:pPr>
            <w:r w:rsidRPr="002713A2">
              <w:rPr>
                <w:b/>
                <w:color w:val="FFFFFF" w:themeColor="background1"/>
                <w:sz w:val="16"/>
                <w:szCs w:val="18"/>
              </w:rPr>
              <w:t>Year 2</w:t>
            </w:r>
          </w:p>
        </w:tc>
        <w:tc>
          <w:tcPr>
            <w:tcW w:w="2510" w:type="dxa"/>
            <w:tcBorders>
              <w:top w:val="single" w:sz="12" w:space="0" w:color="auto"/>
              <w:bottom w:val="single" w:sz="12" w:space="0" w:color="auto"/>
            </w:tcBorders>
            <w:shd w:val="clear" w:color="auto" w:fill="32B4A3"/>
            <w:vAlign w:val="center"/>
          </w:tcPr>
          <w:p w14:paraId="78ACCAB5" w14:textId="77777777" w:rsidR="00486E60" w:rsidRPr="002713A2" w:rsidRDefault="00486E60" w:rsidP="004A7727">
            <w:pPr>
              <w:pStyle w:val="AdultBodytext"/>
              <w:spacing w:after="0"/>
              <w:jc w:val="center"/>
              <w:rPr>
                <w:color w:val="FFFFFF" w:themeColor="background1"/>
                <w:sz w:val="16"/>
                <w:szCs w:val="18"/>
              </w:rPr>
            </w:pPr>
            <w:r w:rsidRPr="002713A2">
              <w:rPr>
                <w:b/>
                <w:color w:val="FFFFFF" w:themeColor="background1"/>
                <w:sz w:val="16"/>
                <w:szCs w:val="18"/>
              </w:rPr>
              <w:t>Year 3</w:t>
            </w:r>
          </w:p>
        </w:tc>
        <w:tc>
          <w:tcPr>
            <w:tcW w:w="2510" w:type="dxa"/>
            <w:tcBorders>
              <w:top w:val="single" w:sz="12" w:space="0" w:color="auto"/>
              <w:bottom w:val="single" w:sz="12" w:space="0" w:color="auto"/>
            </w:tcBorders>
            <w:shd w:val="clear" w:color="auto" w:fill="981869"/>
            <w:vAlign w:val="center"/>
          </w:tcPr>
          <w:p w14:paraId="17E96975" w14:textId="77777777" w:rsidR="00486E60" w:rsidRPr="002713A2" w:rsidRDefault="00486E60" w:rsidP="004A7727">
            <w:pPr>
              <w:pStyle w:val="AdultBodytext"/>
              <w:spacing w:after="0"/>
              <w:jc w:val="center"/>
              <w:rPr>
                <w:color w:val="FFFFFF" w:themeColor="background1"/>
                <w:sz w:val="16"/>
                <w:szCs w:val="18"/>
              </w:rPr>
            </w:pPr>
            <w:r w:rsidRPr="002713A2">
              <w:rPr>
                <w:b/>
                <w:color w:val="FFFFFF" w:themeColor="background1"/>
                <w:sz w:val="16"/>
                <w:szCs w:val="18"/>
              </w:rPr>
              <w:t>Year 4</w:t>
            </w:r>
          </w:p>
        </w:tc>
        <w:tc>
          <w:tcPr>
            <w:tcW w:w="2510" w:type="dxa"/>
            <w:tcBorders>
              <w:top w:val="single" w:sz="12" w:space="0" w:color="auto"/>
              <w:bottom w:val="single" w:sz="12" w:space="0" w:color="auto"/>
            </w:tcBorders>
            <w:shd w:val="clear" w:color="auto" w:fill="14B5E5"/>
            <w:vAlign w:val="center"/>
          </w:tcPr>
          <w:p w14:paraId="707F6FF6" w14:textId="77777777" w:rsidR="00486E60" w:rsidRPr="002713A2" w:rsidRDefault="00486E60" w:rsidP="004A7727">
            <w:pPr>
              <w:pStyle w:val="AdultBodytext"/>
              <w:spacing w:after="0"/>
              <w:jc w:val="center"/>
              <w:rPr>
                <w:color w:val="FFFFFF" w:themeColor="background1"/>
                <w:sz w:val="16"/>
                <w:szCs w:val="18"/>
              </w:rPr>
            </w:pPr>
            <w:r w:rsidRPr="002713A2">
              <w:rPr>
                <w:b/>
                <w:color w:val="FFFFFF" w:themeColor="background1"/>
                <w:sz w:val="16"/>
                <w:szCs w:val="18"/>
              </w:rPr>
              <w:t>Year 5</w:t>
            </w:r>
          </w:p>
        </w:tc>
        <w:tc>
          <w:tcPr>
            <w:tcW w:w="2510" w:type="dxa"/>
            <w:tcBorders>
              <w:top w:val="single" w:sz="12" w:space="0" w:color="auto"/>
              <w:bottom w:val="single" w:sz="12" w:space="0" w:color="auto"/>
            </w:tcBorders>
            <w:shd w:val="clear" w:color="auto" w:fill="F08218"/>
            <w:vAlign w:val="center"/>
          </w:tcPr>
          <w:p w14:paraId="63F734FD" w14:textId="77777777" w:rsidR="00486E60" w:rsidRPr="002713A2" w:rsidRDefault="00486E60" w:rsidP="004A7727">
            <w:pPr>
              <w:pStyle w:val="AdultBodytext"/>
              <w:spacing w:after="0"/>
              <w:jc w:val="center"/>
              <w:rPr>
                <w:color w:val="FFFFFF" w:themeColor="background1"/>
                <w:sz w:val="16"/>
                <w:szCs w:val="18"/>
              </w:rPr>
            </w:pPr>
            <w:r w:rsidRPr="002713A2">
              <w:rPr>
                <w:b/>
                <w:color w:val="FFFFFF" w:themeColor="background1"/>
                <w:sz w:val="16"/>
                <w:szCs w:val="18"/>
              </w:rPr>
              <w:t>Year 6</w:t>
            </w:r>
          </w:p>
        </w:tc>
      </w:tr>
      <w:tr w:rsidR="00486E60" w:rsidRPr="00D16D23" w14:paraId="0BCE014D" w14:textId="77777777" w:rsidTr="004A7727">
        <w:trPr>
          <w:cantSplit/>
          <w:trHeight w:val="4025"/>
        </w:trPr>
        <w:tc>
          <w:tcPr>
            <w:tcW w:w="615" w:type="dxa"/>
            <w:tcBorders>
              <w:top w:val="single" w:sz="12" w:space="0" w:color="auto"/>
              <w:bottom w:val="single" w:sz="4" w:space="0" w:color="auto"/>
              <w:right w:val="single" w:sz="12" w:space="0" w:color="auto"/>
            </w:tcBorders>
            <w:shd w:val="clear" w:color="auto" w:fill="E5C800"/>
            <w:textDirection w:val="btLr"/>
            <w:vAlign w:val="center"/>
          </w:tcPr>
          <w:p w14:paraId="52F3A0CC" w14:textId="3E6DEAF7" w:rsidR="00486E60" w:rsidRPr="002713A2" w:rsidRDefault="00486E60" w:rsidP="004A7727">
            <w:pPr>
              <w:pStyle w:val="AdultBodytext"/>
              <w:spacing w:after="0" w:line="240" w:lineRule="auto"/>
              <w:ind w:left="113" w:right="113"/>
              <w:jc w:val="center"/>
              <w:rPr>
                <w:b/>
                <w:color w:val="FFFFFF" w:themeColor="background1"/>
                <w:sz w:val="16"/>
                <w:szCs w:val="18"/>
              </w:rPr>
            </w:pPr>
            <w:r>
              <w:rPr>
                <w:b/>
                <w:color w:val="FFFFFF" w:themeColor="background1"/>
                <w:sz w:val="16"/>
                <w:szCs w:val="18"/>
              </w:rPr>
              <w:t>Electricity</w:t>
            </w:r>
          </w:p>
        </w:tc>
        <w:tc>
          <w:tcPr>
            <w:tcW w:w="2509" w:type="dxa"/>
            <w:tcBorders>
              <w:top w:val="single" w:sz="12" w:space="0" w:color="auto"/>
              <w:left w:val="single" w:sz="12" w:space="0" w:color="auto"/>
              <w:bottom w:val="single" w:sz="4" w:space="0" w:color="auto"/>
            </w:tcBorders>
            <w:shd w:val="clear" w:color="auto" w:fill="D9D9D9" w:themeFill="background1" w:themeFillShade="D9"/>
            <w:tcMar>
              <w:top w:w="57" w:type="dxa"/>
            </w:tcMar>
          </w:tcPr>
          <w:p w14:paraId="42FA9228" w14:textId="2693C044" w:rsidR="00486E60" w:rsidRPr="003835A2" w:rsidRDefault="00486E60" w:rsidP="004A7727">
            <w:pPr>
              <w:pStyle w:val="AdultBodytext"/>
              <w:spacing w:after="120" w:line="240" w:lineRule="auto"/>
              <w:rPr>
                <w:b/>
                <w:sz w:val="16"/>
                <w:szCs w:val="18"/>
              </w:rPr>
            </w:pPr>
          </w:p>
        </w:tc>
        <w:tc>
          <w:tcPr>
            <w:tcW w:w="2510" w:type="dxa"/>
            <w:tcBorders>
              <w:top w:val="single" w:sz="12" w:space="0" w:color="auto"/>
            </w:tcBorders>
            <w:shd w:val="clear" w:color="auto" w:fill="D9D9D9" w:themeFill="background1" w:themeFillShade="D9"/>
          </w:tcPr>
          <w:p w14:paraId="364CC8B1" w14:textId="7A906141" w:rsidR="00486E60" w:rsidRPr="003738F4" w:rsidRDefault="00486E60" w:rsidP="004A7727">
            <w:pPr>
              <w:pStyle w:val="AdultbulletsBodytext"/>
              <w:numPr>
                <w:ilvl w:val="0"/>
                <w:numId w:val="0"/>
              </w:numPr>
              <w:spacing w:after="20" w:line="240" w:lineRule="auto"/>
              <w:ind w:left="132" w:hanging="132"/>
            </w:pPr>
          </w:p>
        </w:tc>
        <w:tc>
          <w:tcPr>
            <w:tcW w:w="2510" w:type="dxa"/>
            <w:tcBorders>
              <w:top w:val="single" w:sz="12" w:space="0" w:color="auto"/>
            </w:tcBorders>
            <w:shd w:val="clear" w:color="auto" w:fill="D9D9D9" w:themeFill="background1" w:themeFillShade="D9"/>
          </w:tcPr>
          <w:p w14:paraId="3657294D" w14:textId="0379010F" w:rsidR="00486E60" w:rsidRPr="006A0A68" w:rsidRDefault="00486E60" w:rsidP="004A7727">
            <w:pPr>
              <w:pStyle w:val="AdultbulletsBodytext"/>
              <w:numPr>
                <w:ilvl w:val="0"/>
                <w:numId w:val="0"/>
              </w:numPr>
              <w:spacing w:after="20" w:line="240" w:lineRule="auto"/>
              <w:ind w:left="132" w:hanging="132"/>
            </w:pPr>
          </w:p>
        </w:tc>
        <w:tc>
          <w:tcPr>
            <w:tcW w:w="2510" w:type="dxa"/>
            <w:tcBorders>
              <w:top w:val="single" w:sz="12" w:space="0" w:color="auto"/>
            </w:tcBorders>
            <w:shd w:val="clear" w:color="auto" w:fill="FFFFFF" w:themeFill="background1"/>
          </w:tcPr>
          <w:p w14:paraId="48D82D8A" w14:textId="77777777" w:rsidR="00486E60" w:rsidRPr="00522E3B" w:rsidRDefault="00486E60" w:rsidP="004A7727">
            <w:pPr>
              <w:pStyle w:val="AdultBodytext"/>
              <w:spacing w:line="240" w:lineRule="auto"/>
              <w:rPr>
                <w:b/>
                <w:sz w:val="16"/>
              </w:rPr>
            </w:pPr>
            <w:r w:rsidRPr="00522E3B">
              <w:rPr>
                <w:b/>
                <w:sz w:val="16"/>
              </w:rPr>
              <w:t>Pupils should be taught to:</w:t>
            </w:r>
          </w:p>
          <w:p w14:paraId="3012D98B" w14:textId="77777777" w:rsidR="000E3777" w:rsidRDefault="000E3777" w:rsidP="004A7727">
            <w:pPr>
              <w:pStyle w:val="AdultbulletsBodytext"/>
              <w:spacing w:after="4" w:line="240" w:lineRule="auto"/>
              <w:ind w:left="130" w:hanging="130"/>
            </w:pPr>
            <w:r>
              <w:t xml:space="preserve">identify common appliances that run on </w:t>
            </w:r>
            <w:proofErr w:type="gramStart"/>
            <w:r>
              <w:t>electricity;</w:t>
            </w:r>
            <w:proofErr w:type="gramEnd"/>
          </w:p>
          <w:p w14:paraId="5E306D14" w14:textId="0B1E31B2" w:rsidR="000E3777" w:rsidRDefault="000E3777" w:rsidP="004A7727">
            <w:pPr>
              <w:pStyle w:val="AdultbulletsBodytext"/>
              <w:spacing w:after="4" w:line="240" w:lineRule="auto"/>
              <w:ind w:left="130" w:hanging="130"/>
            </w:pPr>
            <w:r>
              <w:t xml:space="preserve">construct a simple series electrical circuit, identifying and naming its basic parts, including cells, wires, bulbs, switches and </w:t>
            </w:r>
            <w:proofErr w:type="gramStart"/>
            <w:r>
              <w:t>buzzers;</w:t>
            </w:r>
            <w:proofErr w:type="gramEnd"/>
          </w:p>
          <w:p w14:paraId="02D59254" w14:textId="206531DD" w:rsidR="000E3777" w:rsidRDefault="000E3777" w:rsidP="004A7727">
            <w:pPr>
              <w:pStyle w:val="AdultbulletsBodytext"/>
              <w:spacing w:after="4" w:line="240" w:lineRule="auto"/>
              <w:ind w:left="130" w:hanging="130"/>
            </w:pPr>
            <w:r>
              <w:t xml:space="preserve">identify </w:t>
            </w:r>
            <w:proofErr w:type="gramStart"/>
            <w:r>
              <w:t>whether or not</w:t>
            </w:r>
            <w:proofErr w:type="gramEnd"/>
            <w:r>
              <w:t xml:space="preserve"> a lamp will light in a simple series circuit, based on </w:t>
            </w:r>
            <w:proofErr w:type="gramStart"/>
            <w:r>
              <w:t>whether or not</w:t>
            </w:r>
            <w:proofErr w:type="gramEnd"/>
            <w:r>
              <w:t xml:space="preserve"> the lamp is part of a complete loop with a </w:t>
            </w:r>
            <w:proofErr w:type="gramStart"/>
            <w:r>
              <w:t>battery;</w:t>
            </w:r>
            <w:proofErr w:type="gramEnd"/>
          </w:p>
          <w:p w14:paraId="565B4FDF" w14:textId="6536A79A" w:rsidR="000E3777" w:rsidRDefault="000E3777" w:rsidP="004A7727">
            <w:pPr>
              <w:pStyle w:val="AdultbulletsBodytext"/>
              <w:spacing w:after="4" w:line="240" w:lineRule="auto"/>
              <w:ind w:left="130" w:hanging="130"/>
            </w:pPr>
            <w:r>
              <w:t xml:space="preserve">recognise that a switch opens and closes a circuit and associate this with </w:t>
            </w:r>
            <w:proofErr w:type="gramStart"/>
            <w:r>
              <w:t>whether or not</w:t>
            </w:r>
            <w:proofErr w:type="gramEnd"/>
            <w:r>
              <w:t xml:space="preserve"> a lamp lights in a simple series </w:t>
            </w:r>
            <w:proofErr w:type="gramStart"/>
            <w:r>
              <w:t>circuit;</w:t>
            </w:r>
            <w:proofErr w:type="gramEnd"/>
          </w:p>
          <w:p w14:paraId="4E371DDB" w14:textId="37DEFA14" w:rsidR="00486E60" w:rsidRPr="00522E3B" w:rsidRDefault="000E3777" w:rsidP="004A7727">
            <w:pPr>
              <w:pStyle w:val="AdultbulletsBodytext"/>
              <w:spacing w:after="4" w:line="240" w:lineRule="auto"/>
              <w:ind w:left="130" w:hanging="130"/>
            </w:pPr>
            <w:r>
              <w:t>recognise some common conductors and insulators, and associate metals.</w:t>
            </w:r>
          </w:p>
        </w:tc>
        <w:tc>
          <w:tcPr>
            <w:tcW w:w="2510" w:type="dxa"/>
            <w:tcBorders>
              <w:top w:val="single" w:sz="12" w:space="0" w:color="auto"/>
            </w:tcBorders>
            <w:shd w:val="clear" w:color="auto" w:fill="D9D9D9" w:themeFill="background1" w:themeFillShade="D9"/>
          </w:tcPr>
          <w:p w14:paraId="7F08FB9F" w14:textId="741E41BA" w:rsidR="00486E60" w:rsidRPr="00522E3B" w:rsidRDefault="00486E60" w:rsidP="004A7727">
            <w:pPr>
              <w:pStyle w:val="AdultbulletsBodytext"/>
              <w:numPr>
                <w:ilvl w:val="0"/>
                <w:numId w:val="0"/>
              </w:numPr>
              <w:spacing w:line="240" w:lineRule="auto"/>
              <w:ind w:left="132" w:hanging="132"/>
            </w:pPr>
          </w:p>
        </w:tc>
        <w:tc>
          <w:tcPr>
            <w:tcW w:w="2510" w:type="dxa"/>
            <w:tcBorders>
              <w:top w:val="single" w:sz="12" w:space="0" w:color="auto"/>
            </w:tcBorders>
            <w:shd w:val="clear" w:color="auto" w:fill="FFFFFF" w:themeFill="background1"/>
          </w:tcPr>
          <w:p w14:paraId="16A9EC57" w14:textId="77777777" w:rsidR="00486E60" w:rsidRPr="00EC33D9" w:rsidRDefault="00486E60" w:rsidP="004A7727">
            <w:pPr>
              <w:pStyle w:val="AdultBodytext"/>
              <w:spacing w:line="240" w:lineRule="auto"/>
              <w:rPr>
                <w:b/>
                <w:sz w:val="16"/>
                <w:szCs w:val="18"/>
              </w:rPr>
            </w:pPr>
            <w:r w:rsidRPr="00EC33D9">
              <w:rPr>
                <w:b/>
                <w:sz w:val="16"/>
                <w:szCs w:val="18"/>
              </w:rPr>
              <w:t>Pupils should be taught to:</w:t>
            </w:r>
          </w:p>
          <w:p w14:paraId="48F6941F" w14:textId="77777777" w:rsidR="004F6DFC" w:rsidRDefault="004F6DFC" w:rsidP="004A7727">
            <w:pPr>
              <w:pStyle w:val="AdultbulletsBodytext"/>
              <w:spacing w:after="4" w:line="240" w:lineRule="auto"/>
              <w:ind w:left="130" w:hanging="130"/>
            </w:pPr>
            <w:r>
              <w:t xml:space="preserve">associate the brightness of a lamp or the volume of a buzzer with the number and voltage of cells used in the </w:t>
            </w:r>
            <w:proofErr w:type="gramStart"/>
            <w:r>
              <w:t>circuit;</w:t>
            </w:r>
            <w:proofErr w:type="gramEnd"/>
          </w:p>
          <w:p w14:paraId="369D3A56" w14:textId="3595BF22" w:rsidR="004F6DFC" w:rsidRDefault="004F6DFC" w:rsidP="004A7727">
            <w:pPr>
              <w:pStyle w:val="AdultbulletsBodytext"/>
              <w:spacing w:after="4" w:line="240" w:lineRule="auto"/>
              <w:ind w:left="130" w:hanging="130"/>
            </w:pPr>
            <w:r>
              <w:t xml:space="preserve">compare and give reasons for variations in how components function, including the brightness of bulbs, the loudness of buzzers and the on/off position of </w:t>
            </w:r>
            <w:proofErr w:type="gramStart"/>
            <w:r>
              <w:t>switches;</w:t>
            </w:r>
            <w:proofErr w:type="gramEnd"/>
          </w:p>
          <w:p w14:paraId="3C405A1E" w14:textId="4CD24C93" w:rsidR="00486E60" w:rsidRPr="00522E3B" w:rsidRDefault="004F6DFC" w:rsidP="004A7727">
            <w:pPr>
              <w:pStyle w:val="AdultbulletsBodytext"/>
              <w:spacing w:after="4" w:line="240" w:lineRule="auto"/>
              <w:ind w:left="130" w:hanging="130"/>
            </w:pPr>
            <w:r>
              <w:t>use recognised symbols when representing a simple circuit in a diagram.</w:t>
            </w:r>
          </w:p>
        </w:tc>
      </w:tr>
      <w:tr w:rsidR="00486E60" w:rsidRPr="00D16D23" w14:paraId="39EA72D4" w14:textId="77777777" w:rsidTr="004A7727">
        <w:trPr>
          <w:cantSplit/>
          <w:trHeight w:val="2778"/>
        </w:trPr>
        <w:tc>
          <w:tcPr>
            <w:tcW w:w="615" w:type="dxa"/>
            <w:tcBorders>
              <w:top w:val="single" w:sz="4" w:space="0" w:color="auto"/>
              <w:bottom w:val="single" w:sz="12" w:space="0" w:color="auto"/>
              <w:right w:val="single" w:sz="12" w:space="0" w:color="auto"/>
            </w:tcBorders>
            <w:shd w:val="clear" w:color="auto" w:fill="E5C800"/>
            <w:textDirection w:val="btLr"/>
            <w:vAlign w:val="center"/>
          </w:tcPr>
          <w:p w14:paraId="791496A0" w14:textId="77777777" w:rsidR="00486E60" w:rsidRPr="002713A2" w:rsidRDefault="00486E60" w:rsidP="004A7727">
            <w:pPr>
              <w:pStyle w:val="AdultBodytext"/>
              <w:spacing w:after="0" w:line="240" w:lineRule="auto"/>
              <w:ind w:left="113" w:right="113"/>
              <w:jc w:val="center"/>
              <w:rPr>
                <w:b/>
                <w:sz w:val="16"/>
                <w:szCs w:val="18"/>
              </w:rPr>
            </w:pPr>
            <w:r w:rsidRPr="002713A2">
              <w:rPr>
                <w:b/>
                <w:color w:val="FFFFFF" w:themeColor="background1"/>
                <w:sz w:val="16"/>
                <w:szCs w:val="18"/>
              </w:rPr>
              <w:t>Vocabulary Progression</w:t>
            </w:r>
          </w:p>
        </w:tc>
        <w:tc>
          <w:tcPr>
            <w:tcW w:w="2509" w:type="dxa"/>
            <w:tcBorders>
              <w:top w:val="single" w:sz="4" w:space="0" w:color="auto"/>
              <w:left w:val="single" w:sz="12" w:space="0" w:color="auto"/>
              <w:bottom w:val="single" w:sz="18" w:space="0" w:color="auto"/>
            </w:tcBorders>
            <w:shd w:val="clear" w:color="auto" w:fill="D9D9D9" w:themeFill="background1" w:themeFillShade="D9"/>
            <w:tcMar>
              <w:top w:w="57" w:type="dxa"/>
            </w:tcMar>
          </w:tcPr>
          <w:p w14:paraId="1F911CF8" w14:textId="474A207B" w:rsidR="00486E60" w:rsidRPr="00D16D23" w:rsidRDefault="00486E60" w:rsidP="004A7727">
            <w:pPr>
              <w:pStyle w:val="AdultbulletsBodytext"/>
              <w:numPr>
                <w:ilvl w:val="0"/>
                <w:numId w:val="0"/>
              </w:numPr>
              <w:spacing w:afterLines="20" w:after="48" w:line="240" w:lineRule="auto"/>
              <w:ind w:left="132" w:hanging="132"/>
            </w:pPr>
          </w:p>
        </w:tc>
        <w:tc>
          <w:tcPr>
            <w:tcW w:w="2510" w:type="dxa"/>
            <w:shd w:val="clear" w:color="auto" w:fill="D9D9D9" w:themeFill="background1" w:themeFillShade="D9"/>
          </w:tcPr>
          <w:p w14:paraId="6A310B15" w14:textId="0D43BC02" w:rsidR="00486E60" w:rsidRPr="00DB7CAB" w:rsidRDefault="00486E60" w:rsidP="004A7727">
            <w:pPr>
              <w:pStyle w:val="AdultBodytext"/>
              <w:spacing w:before="20" w:line="240" w:lineRule="auto"/>
              <w:rPr>
                <w:sz w:val="16"/>
                <w:szCs w:val="18"/>
              </w:rPr>
            </w:pPr>
          </w:p>
        </w:tc>
        <w:tc>
          <w:tcPr>
            <w:tcW w:w="2510" w:type="dxa"/>
            <w:shd w:val="clear" w:color="auto" w:fill="D9D9D9" w:themeFill="background1" w:themeFillShade="D9"/>
          </w:tcPr>
          <w:p w14:paraId="5BE398E9" w14:textId="0FEFF43A" w:rsidR="00486E60" w:rsidRPr="006A0A68" w:rsidRDefault="00486E60" w:rsidP="004A7727">
            <w:pPr>
              <w:pStyle w:val="AdultBodytext"/>
              <w:spacing w:before="20" w:after="0" w:line="240" w:lineRule="auto"/>
              <w:rPr>
                <w:sz w:val="16"/>
              </w:rPr>
            </w:pPr>
          </w:p>
        </w:tc>
        <w:tc>
          <w:tcPr>
            <w:tcW w:w="2510" w:type="dxa"/>
            <w:shd w:val="clear" w:color="auto" w:fill="FFFFFF" w:themeFill="background1"/>
          </w:tcPr>
          <w:p w14:paraId="31E6F62C" w14:textId="77777777" w:rsidR="000E3777" w:rsidRPr="000E3777" w:rsidRDefault="000E3777" w:rsidP="004A7727">
            <w:pPr>
              <w:pStyle w:val="AdultbulletsBodytext"/>
              <w:spacing w:after="4" w:line="240" w:lineRule="auto"/>
              <w:ind w:left="130" w:hanging="130"/>
            </w:pPr>
            <w:r w:rsidRPr="008407ED">
              <w:rPr>
                <w:b/>
                <w:bCs/>
                <w:u w:val="single"/>
              </w:rPr>
              <w:t>Electricity</w:t>
            </w:r>
            <w:r w:rsidRPr="008407ED">
              <w:rPr>
                <w:u w:val="single"/>
              </w:rPr>
              <w:t>:</w:t>
            </w:r>
            <w:r w:rsidRPr="000E3777">
              <w:t xml:space="preserve"> mains-powered, battery-powered, </w:t>
            </w:r>
            <w:r w:rsidRPr="008407ED">
              <w:rPr>
                <w:b/>
                <w:bCs/>
              </w:rPr>
              <w:t>mains electricity</w:t>
            </w:r>
            <w:r w:rsidRPr="000E3777">
              <w:t xml:space="preserve">, plug, </w:t>
            </w:r>
            <w:r w:rsidRPr="008407ED">
              <w:rPr>
                <w:b/>
                <w:bCs/>
              </w:rPr>
              <w:t>appliances</w:t>
            </w:r>
            <w:r w:rsidRPr="000E3777">
              <w:t>, devices.</w:t>
            </w:r>
          </w:p>
          <w:p w14:paraId="047ECE7B" w14:textId="19A4A891" w:rsidR="000E3777" w:rsidRPr="000E3777" w:rsidRDefault="000E3777" w:rsidP="004A7727">
            <w:pPr>
              <w:pStyle w:val="AdultbulletsBodytext"/>
              <w:spacing w:after="4" w:line="240" w:lineRule="auto"/>
              <w:ind w:left="130" w:hanging="130"/>
            </w:pPr>
            <w:r w:rsidRPr="008407ED">
              <w:rPr>
                <w:u w:val="single"/>
              </w:rPr>
              <w:t>Circuits:</w:t>
            </w:r>
            <w:r w:rsidRPr="000E3777">
              <w:t xml:space="preserve"> </w:t>
            </w:r>
            <w:r w:rsidRPr="008407ED">
              <w:rPr>
                <w:b/>
                <w:bCs/>
              </w:rPr>
              <w:t>circuit</w:t>
            </w:r>
            <w:r w:rsidRPr="000E3777">
              <w:t>, simple series circuit, complete circuit, incomplete circuit.</w:t>
            </w:r>
          </w:p>
          <w:p w14:paraId="0FC3E5A8" w14:textId="5CE37F11" w:rsidR="000E3777" w:rsidRPr="000E3777" w:rsidRDefault="000E3777" w:rsidP="004A7727">
            <w:pPr>
              <w:pStyle w:val="AdultbulletsBodytext"/>
              <w:spacing w:after="4" w:line="240" w:lineRule="auto"/>
              <w:ind w:left="130" w:hanging="130"/>
            </w:pPr>
            <w:r w:rsidRPr="008407ED">
              <w:rPr>
                <w:u w:val="single"/>
              </w:rPr>
              <w:t>Circuit parts:</w:t>
            </w:r>
            <w:r w:rsidRPr="000E3777">
              <w:t xml:space="preserve"> bulb, cell, wire, buzzer, switch, motor, </w:t>
            </w:r>
            <w:r w:rsidRPr="008407ED">
              <w:rPr>
                <w:b/>
                <w:bCs/>
              </w:rPr>
              <w:t>battery</w:t>
            </w:r>
            <w:r w:rsidRPr="000E3777">
              <w:t>.</w:t>
            </w:r>
          </w:p>
          <w:p w14:paraId="694E0E82" w14:textId="1E8E9874" w:rsidR="000E3777" w:rsidRPr="000E3777" w:rsidRDefault="000E3777" w:rsidP="004A7727">
            <w:pPr>
              <w:pStyle w:val="AdultbulletsBodytext"/>
              <w:spacing w:after="4" w:line="240" w:lineRule="auto"/>
              <w:ind w:left="130" w:hanging="130"/>
            </w:pPr>
            <w:r w:rsidRPr="008407ED">
              <w:rPr>
                <w:u w:val="single"/>
              </w:rPr>
              <w:t>Materials:</w:t>
            </w:r>
            <w:r w:rsidRPr="000E3777">
              <w:t xml:space="preserve"> </w:t>
            </w:r>
            <w:r w:rsidRPr="008407ED">
              <w:rPr>
                <w:b/>
                <w:bCs/>
              </w:rPr>
              <w:t>electrical conductor, electrical insulator</w:t>
            </w:r>
            <w:r w:rsidRPr="000E3777">
              <w:t>.</w:t>
            </w:r>
          </w:p>
          <w:p w14:paraId="728F7F12" w14:textId="5F7B557B" w:rsidR="000E3777" w:rsidRPr="000E3777" w:rsidRDefault="000E3777" w:rsidP="004A7727">
            <w:pPr>
              <w:pStyle w:val="AdultbulletsBodytext"/>
              <w:spacing w:after="4" w:line="240" w:lineRule="auto"/>
              <w:ind w:left="130" w:hanging="130"/>
            </w:pPr>
            <w:r w:rsidRPr="008407ED">
              <w:rPr>
                <w:u w:val="single"/>
              </w:rPr>
              <w:t>Other:</w:t>
            </w:r>
            <w:r w:rsidRPr="000E3777">
              <w:t xml:space="preserve"> safety.</w:t>
            </w:r>
          </w:p>
          <w:p w14:paraId="0FB59274" w14:textId="77777777" w:rsidR="000E3777" w:rsidRDefault="000E3777" w:rsidP="004A7727">
            <w:pPr>
              <w:pStyle w:val="AdultbulletsBodytext"/>
              <w:numPr>
                <w:ilvl w:val="0"/>
                <w:numId w:val="0"/>
              </w:numPr>
              <w:spacing w:after="4" w:line="240" w:lineRule="auto"/>
            </w:pPr>
          </w:p>
          <w:p w14:paraId="0BBDE8E7" w14:textId="198B4A7E" w:rsidR="00486E60" w:rsidRPr="00522E3B" w:rsidRDefault="000E3777" w:rsidP="004A7727">
            <w:pPr>
              <w:pStyle w:val="AdultbulletsBodytext"/>
              <w:numPr>
                <w:ilvl w:val="0"/>
                <w:numId w:val="0"/>
              </w:numPr>
              <w:spacing w:after="4" w:line="240" w:lineRule="auto"/>
            </w:pPr>
            <w:r w:rsidRPr="000E3777">
              <w:t>Previously introduced vocabulary: names of materials.</w:t>
            </w:r>
          </w:p>
        </w:tc>
        <w:tc>
          <w:tcPr>
            <w:tcW w:w="2510" w:type="dxa"/>
            <w:shd w:val="clear" w:color="auto" w:fill="D9D9D9" w:themeFill="background1" w:themeFillShade="D9"/>
          </w:tcPr>
          <w:p w14:paraId="25B1EAAB" w14:textId="542A4177" w:rsidR="00486E60" w:rsidRPr="00522E3B" w:rsidRDefault="00486E60" w:rsidP="004A7727">
            <w:pPr>
              <w:pStyle w:val="AdultBodytext"/>
              <w:spacing w:before="20" w:after="0" w:line="240" w:lineRule="auto"/>
              <w:rPr>
                <w:sz w:val="16"/>
                <w:szCs w:val="18"/>
              </w:rPr>
            </w:pPr>
          </w:p>
        </w:tc>
        <w:tc>
          <w:tcPr>
            <w:tcW w:w="2510" w:type="dxa"/>
            <w:shd w:val="clear" w:color="auto" w:fill="FFFFFF" w:themeFill="background1"/>
          </w:tcPr>
          <w:p w14:paraId="0193D5BB" w14:textId="77777777" w:rsidR="004F6DFC" w:rsidRPr="004F6DFC" w:rsidRDefault="004F6DFC" w:rsidP="004A7727">
            <w:pPr>
              <w:pStyle w:val="AdultbulletsBodytext"/>
              <w:spacing w:after="4" w:line="240" w:lineRule="auto"/>
              <w:ind w:left="130" w:hanging="130"/>
              <w:rPr>
                <w:bCs/>
              </w:rPr>
            </w:pPr>
            <w:r w:rsidRPr="008407ED">
              <w:rPr>
                <w:bCs/>
                <w:u w:val="single"/>
              </w:rPr>
              <w:t>Flow and measure of electricity:</w:t>
            </w:r>
            <w:r w:rsidRPr="004F6DFC">
              <w:rPr>
                <w:bCs/>
              </w:rPr>
              <w:t xml:space="preserve"> </w:t>
            </w:r>
            <w:r w:rsidRPr="008407ED">
              <w:rPr>
                <w:b/>
              </w:rPr>
              <w:t>voltage, amps, resistance, electrons</w:t>
            </w:r>
            <w:r w:rsidRPr="004F6DFC">
              <w:rPr>
                <w:bCs/>
              </w:rPr>
              <w:t xml:space="preserve">, volts (V), </w:t>
            </w:r>
            <w:r w:rsidRPr="008407ED">
              <w:rPr>
                <w:b/>
              </w:rPr>
              <w:t>current</w:t>
            </w:r>
            <w:r w:rsidRPr="004F6DFC">
              <w:rPr>
                <w:bCs/>
              </w:rPr>
              <w:t>.</w:t>
            </w:r>
          </w:p>
          <w:p w14:paraId="1F7B1996" w14:textId="3650BB08" w:rsidR="004F6DFC" w:rsidRPr="004F6DFC" w:rsidRDefault="004F6DFC" w:rsidP="004A7727">
            <w:pPr>
              <w:pStyle w:val="AdultbulletsBodytext"/>
              <w:spacing w:after="4" w:line="240" w:lineRule="auto"/>
              <w:ind w:left="130" w:hanging="130"/>
              <w:rPr>
                <w:bCs/>
              </w:rPr>
            </w:pPr>
            <w:r w:rsidRPr="008407ED">
              <w:rPr>
                <w:bCs/>
                <w:u w:val="single"/>
              </w:rPr>
              <w:t>Circuits:</w:t>
            </w:r>
            <w:r w:rsidRPr="004F6DFC">
              <w:rPr>
                <w:bCs/>
              </w:rPr>
              <w:t xml:space="preserve"> </w:t>
            </w:r>
            <w:r w:rsidRPr="008407ED">
              <w:rPr>
                <w:b/>
              </w:rPr>
              <w:t>symbol</w:t>
            </w:r>
            <w:r w:rsidRPr="004F6DFC">
              <w:rPr>
                <w:bCs/>
              </w:rPr>
              <w:t>, circuit diagram, component, function, filament.</w:t>
            </w:r>
          </w:p>
          <w:p w14:paraId="5091613D" w14:textId="5223FAC5" w:rsidR="004F6DFC" w:rsidRPr="004F6DFC" w:rsidRDefault="004F6DFC" w:rsidP="004A7727">
            <w:pPr>
              <w:pStyle w:val="AdultbulletsBodytext"/>
              <w:spacing w:after="4" w:line="240" w:lineRule="auto"/>
              <w:ind w:left="130" w:hanging="130"/>
              <w:rPr>
                <w:bCs/>
              </w:rPr>
            </w:pPr>
            <w:r w:rsidRPr="008407ED">
              <w:rPr>
                <w:bCs/>
                <w:u w:val="single"/>
              </w:rPr>
              <w:t>Variations:</w:t>
            </w:r>
            <w:r w:rsidRPr="004F6DFC">
              <w:rPr>
                <w:bCs/>
              </w:rPr>
              <w:t xml:space="preserve"> dimmer, brighter, louder, quieter.</w:t>
            </w:r>
          </w:p>
          <w:p w14:paraId="744C4D04" w14:textId="495841BD" w:rsidR="004F6DFC" w:rsidRPr="004F6DFC" w:rsidRDefault="004F6DFC" w:rsidP="004A7727">
            <w:pPr>
              <w:pStyle w:val="AdultbulletsBodytext"/>
              <w:spacing w:after="4" w:line="240" w:lineRule="auto"/>
              <w:ind w:left="130" w:hanging="130"/>
              <w:rPr>
                <w:bCs/>
              </w:rPr>
            </w:pPr>
            <w:r w:rsidRPr="008407ED">
              <w:rPr>
                <w:bCs/>
                <w:u w:val="single"/>
              </w:rPr>
              <w:t>Types of electricity:</w:t>
            </w:r>
            <w:r w:rsidRPr="004F6DFC">
              <w:rPr>
                <w:bCs/>
              </w:rPr>
              <w:t xml:space="preserve"> natural electricity, human-made electricity, solar panels, power station.</w:t>
            </w:r>
          </w:p>
          <w:p w14:paraId="653B95B0" w14:textId="59DED842" w:rsidR="00486E60" w:rsidRPr="00522E3B" w:rsidRDefault="004F6DFC" w:rsidP="004A7727">
            <w:pPr>
              <w:pStyle w:val="AdultbulletsBodytext"/>
              <w:spacing w:after="4" w:line="240" w:lineRule="auto"/>
              <w:ind w:left="130" w:hanging="130"/>
            </w:pPr>
            <w:r w:rsidRPr="008407ED">
              <w:rPr>
                <w:bCs/>
                <w:u w:val="single"/>
              </w:rPr>
              <w:t>Other:</w:t>
            </w:r>
            <w:r w:rsidRPr="004F6DFC">
              <w:rPr>
                <w:bCs/>
              </w:rPr>
              <w:t xml:space="preserve"> positive, negative.</w:t>
            </w:r>
          </w:p>
        </w:tc>
      </w:tr>
    </w:tbl>
    <w:p w14:paraId="1ECE894F" w14:textId="3290EE49" w:rsidR="0023173A" w:rsidRDefault="007D4200" w:rsidP="009E4127">
      <w:pPr>
        <w:sectPr w:rsidR="0023173A" w:rsidSect="00307DDE">
          <w:pgSz w:w="16838" w:h="11906" w:orient="landscape" w:code="9"/>
          <w:pgMar w:top="567" w:right="567" w:bottom="1361" w:left="567" w:header="567" w:footer="0" w:gutter="0"/>
          <w:cols w:space="708"/>
          <w:docGrid w:linePitch="360"/>
        </w:sectPr>
      </w:pPr>
      <w:r>
        <w:rPr>
          <w:noProof/>
        </w:rPr>
        <mc:AlternateContent>
          <mc:Choice Requires="wps">
            <w:drawing>
              <wp:anchor distT="0" distB="0" distL="114300" distR="114300" simplePos="0" relativeHeight="251713536" behindDoc="0" locked="0" layoutInCell="1" allowOverlap="1" wp14:anchorId="292D59B5" wp14:editId="522DDC66">
                <wp:simplePos x="0" y="0"/>
                <wp:positionH relativeFrom="margin">
                  <wp:posOffset>-10160</wp:posOffset>
                </wp:positionH>
                <wp:positionV relativeFrom="margin">
                  <wp:posOffset>6093460</wp:posOffset>
                </wp:positionV>
                <wp:extent cx="9982200" cy="542925"/>
                <wp:effectExtent l="0" t="0" r="0" b="0"/>
                <wp:wrapNone/>
                <wp:docPr id="203" name="Rectangle 203">
                  <a:hlinkClick xmlns:a="http://schemas.openxmlformats.org/drawingml/2006/main" r:id="rId13"/>
                </wp:docPr>
                <wp:cNvGraphicFramePr/>
                <a:graphic xmlns:a="http://schemas.openxmlformats.org/drawingml/2006/main">
                  <a:graphicData uri="http://schemas.microsoft.com/office/word/2010/wordprocessingShape">
                    <wps:wsp>
                      <wps:cNvSpPr/>
                      <wps:spPr>
                        <a:xfrm>
                          <a:off x="0" y="0"/>
                          <a:ext cx="9982200" cy="54292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59174C8" id="Rectangle 203" o:spid="_x0000_s1026" href="https://www.twinkl.co.uk/resources/planit-primary-teaching-resources/planit-science-primary-teaching-resources" style="position:absolute;margin-left:-.8pt;margin-top:479.8pt;width:786pt;height:42.75pt;z-index:251713536;visibility:visible;mso-wrap-style:square;mso-width-percent:0;mso-wrap-distance-left:9pt;mso-wrap-distance-top:0;mso-wrap-distance-right:9pt;mso-wrap-distance-bottom:0;mso-position-horizontal:absolute;mso-position-horizontal-relative:margin;mso-position-vertical:absolute;mso-position-vertical-relative:margin;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" o:button="t" filled="f" stroked="f" strokeweight="1pt">
                <v:fill o:detectmouseclick="t"/>
                <w10:wrap anchorx="margin" anchory="margin"/>
              </v:rect>
            </w:pict>
          </mc:Fallback>
        </mc:AlternateContent>
      </w:r>
    </w:p>
    <w:tbl>
      <w:tblPr>
        <w:tblStyle w:val="TableGrid"/>
        <w:tblpPr w:leftFromText="180" w:rightFromText="180" w:vertAnchor="text" w:horzAnchor="margin" w:tblpY="-506"/>
        <w:tblW w:w="0" w:type="auto"/>
        <w:tblBorders>
          <w:top w:val="single" w:sz="12" w:space="0" w:color="auto"/>
          <w:left w:val="single" w:sz="12" w:space="0" w:color="auto"/>
          <w:bottom w:val="single" w:sz="12" w:space="0" w:color="auto"/>
          <w:right w:val="single" w:sz="12" w:space="0" w:color="auto"/>
        </w:tblBorders>
        <w:tblCellMar>
          <w:left w:w="85" w:type="dxa"/>
          <w:right w:w="85" w:type="dxa"/>
        </w:tblCellMar>
        <w:tblLook w:val="04A0" w:firstRow="1" w:lastRow="0" w:firstColumn="1" w:lastColumn="0" w:noHBand="0" w:noVBand="1"/>
      </w:tblPr>
      <w:tblGrid>
        <w:gridCol w:w="615"/>
        <w:gridCol w:w="2509"/>
        <w:gridCol w:w="2510"/>
        <w:gridCol w:w="2510"/>
        <w:gridCol w:w="2510"/>
        <w:gridCol w:w="2510"/>
        <w:gridCol w:w="2510"/>
      </w:tblGrid>
      <w:tr w:rsidR="00AD671F" w:rsidRPr="00D16D23" w14:paraId="758F7732" w14:textId="77777777" w:rsidTr="005449ED">
        <w:tc>
          <w:tcPr>
            <w:tcW w:w="615" w:type="dxa"/>
            <w:tcBorders>
              <w:top w:val="nil"/>
              <w:left w:val="nil"/>
              <w:bottom w:val="single" w:sz="12" w:space="0" w:color="auto"/>
              <w:right w:val="single" w:sz="12" w:space="0" w:color="auto"/>
            </w:tcBorders>
            <w:vAlign w:val="center"/>
          </w:tcPr>
          <w:p w14:paraId="1DDB53C0" w14:textId="77777777" w:rsidR="00AD671F" w:rsidRPr="00D16D23" w:rsidRDefault="00AD671F" w:rsidP="005449ED">
            <w:pPr>
              <w:pStyle w:val="AdultBodytext"/>
              <w:spacing w:after="0"/>
              <w:rPr>
                <w:sz w:val="18"/>
                <w:szCs w:val="18"/>
              </w:rPr>
            </w:pPr>
          </w:p>
        </w:tc>
        <w:tc>
          <w:tcPr>
            <w:tcW w:w="2509" w:type="dxa"/>
            <w:tcBorders>
              <w:top w:val="single" w:sz="12" w:space="0" w:color="auto"/>
              <w:left w:val="single" w:sz="12" w:space="0" w:color="auto"/>
              <w:bottom w:val="single" w:sz="12" w:space="0" w:color="auto"/>
            </w:tcBorders>
            <w:shd w:val="clear" w:color="auto" w:fill="683A8E"/>
            <w:vAlign w:val="center"/>
          </w:tcPr>
          <w:p w14:paraId="0228B523" w14:textId="77777777" w:rsidR="00AD671F" w:rsidRPr="002713A2" w:rsidRDefault="00AD671F" w:rsidP="005449ED">
            <w:pPr>
              <w:pStyle w:val="AdultBodytext"/>
              <w:spacing w:after="0"/>
              <w:jc w:val="center"/>
              <w:rPr>
                <w:b/>
                <w:color w:val="FFFFFF" w:themeColor="background1"/>
                <w:sz w:val="16"/>
                <w:szCs w:val="18"/>
              </w:rPr>
            </w:pPr>
            <w:r w:rsidRPr="002713A2">
              <w:rPr>
                <w:b/>
                <w:color w:val="FFFFFF" w:themeColor="background1"/>
                <w:sz w:val="16"/>
                <w:szCs w:val="18"/>
              </w:rPr>
              <w:t>Year 1</w:t>
            </w:r>
          </w:p>
        </w:tc>
        <w:tc>
          <w:tcPr>
            <w:tcW w:w="2510" w:type="dxa"/>
            <w:tcBorders>
              <w:top w:val="single" w:sz="12" w:space="0" w:color="auto"/>
              <w:bottom w:val="single" w:sz="12" w:space="0" w:color="auto"/>
            </w:tcBorders>
            <w:shd w:val="clear" w:color="auto" w:fill="E7226A"/>
            <w:vAlign w:val="center"/>
          </w:tcPr>
          <w:p w14:paraId="6EB99EA8" w14:textId="77777777" w:rsidR="00AD671F" w:rsidRPr="002713A2" w:rsidRDefault="00AD671F" w:rsidP="005449ED">
            <w:pPr>
              <w:pStyle w:val="AdultBodytext"/>
              <w:spacing w:after="0"/>
              <w:jc w:val="center"/>
              <w:rPr>
                <w:color w:val="FFFFFF" w:themeColor="background1"/>
                <w:sz w:val="16"/>
                <w:szCs w:val="18"/>
              </w:rPr>
            </w:pPr>
            <w:r w:rsidRPr="002713A2">
              <w:rPr>
                <w:b/>
                <w:color w:val="FFFFFF" w:themeColor="background1"/>
                <w:sz w:val="16"/>
                <w:szCs w:val="18"/>
              </w:rPr>
              <w:t>Year 2</w:t>
            </w:r>
          </w:p>
        </w:tc>
        <w:tc>
          <w:tcPr>
            <w:tcW w:w="2510" w:type="dxa"/>
            <w:tcBorders>
              <w:top w:val="single" w:sz="12" w:space="0" w:color="auto"/>
              <w:bottom w:val="single" w:sz="12" w:space="0" w:color="auto"/>
            </w:tcBorders>
            <w:shd w:val="clear" w:color="auto" w:fill="32B4A3"/>
            <w:vAlign w:val="center"/>
          </w:tcPr>
          <w:p w14:paraId="620893E9" w14:textId="77777777" w:rsidR="00AD671F" w:rsidRPr="002713A2" w:rsidRDefault="00AD671F" w:rsidP="005449ED">
            <w:pPr>
              <w:pStyle w:val="AdultBodytext"/>
              <w:spacing w:after="0"/>
              <w:jc w:val="center"/>
              <w:rPr>
                <w:color w:val="FFFFFF" w:themeColor="background1"/>
                <w:sz w:val="16"/>
                <w:szCs w:val="18"/>
              </w:rPr>
            </w:pPr>
            <w:r w:rsidRPr="002713A2">
              <w:rPr>
                <w:b/>
                <w:color w:val="FFFFFF" w:themeColor="background1"/>
                <w:sz w:val="16"/>
                <w:szCs w:val="18"/>
              </w:rPr>
              <w:t>Year 3</w:t>
            </w:r>
          </w:p>
        </w:tc>
        <w:tc>
          <w:tcPr>
            <w:tcW w:w="2510" w:type="dxa"/>
            <w:tcBorders>
              <w:top w:val="single" w:sz="12" w:space="0" w:color="auto"/>
              <w:bottom w:val="single" w:sz="12" w:space="0" w:color="auto"/>
            </w:tcBorders>
            <w:shd w:val="clear" w:color="auto" w:fill="981869"/>
            <w:vAlign w:val="center"/>
          </w:tcPr>
          <w:p w14:paraId="7E1F2C61" w14:textId="77777777" w:rsidR="00AD671F" w:rsidRPr="002713A2" w:rsidRDefault="00AD671F" w:rsidP="005449ED">
            <w:pPr>
              <w:pStyle w:val="AdultBodytext"/>
              <w:spacing w:after="0"/>
              <w:jc w:val="center"/>
              <w:rPr>
                <w:color w:val="FFFFFF" w:themeColor="background1"/>
                <w:sz w:val="16"/>
                <w:szCs w:val="18"/>
              </w:rPr>
            </w:pPr>
            <w:r w:rsidRPr="002713A2">
              <w:rPr>
                <w:b/>
                <w:color w:val="FFFFFF" w:themeColor="background1"/>
                <w:sz w:val="16"/>
                <w:szCs w:val="18"/>
              </w:rPr>
              <w:t>Year 4</w:t>
            </w:r>
          </w:p>
        </w:tc>
        <w:tc>
          <w:tcPr>
            <w:tcW w:w="2510" w:type="dxa"/>
            <w:tcBorders>
              <w:top w:val="single" w:sz="12" w:space="0" w:color="auto"/>
              <w:bottom w:val="single" w:sz="12" w:space="0" w:color="auto"/>
            </w:tcBorders>
            <w:shd w:val="clear" w:color="auto" w:fill="14B5E5"/>
            <w:vAlign w:val="center"/>
          </w:tcPr>
          <w:p w14:paraId="0CF6842C" w14:textId="77777777" w:rsidR="00AD671F" w:rsidRPr="002713A2" w:rsidRDefault="00AD671F" w:rsidP="005449ED">
            <w:pPr>
              <w:pStyle w:val="AdultBodytext"/>
              <w:spacing w:after="0"/>
              <w:jc w:val="center"/>
              <w:rPr>
                <w:color w:val="FFFFFF" w:themeColor="background1"/>
                <w:sz w:val="16"/>
                <w:szCs w:val="18"/>
              </w:rPr>
            </w:pPr>
            <w:r w:rsidRPr="002713A2">
              <w:rPr>
                <w:b/>
                <w:color w:val="FFFFFF" w:themeColor="background1"/>
                <w:sz w:val="16"/>
                <w:szCs w:val="18"/>
              </w:rPr>
              <w:t>Year 5</w:t>
            </w:r>
          </w:p>
        </w:tc>
        <w:tc>
          <w:tcPr>
            <w:tcW w:w="2510" w:type="dxa"/>
            <w:tcBorders>
              <w:top w:val="single" w:sz="12" w:space="0" w:color="auto"/>
              <w:bottom w:val="single" w:sz="12" w:space="0" w:color="auto"/>
            </w:tcBorders>
            <w:shd w:val="clear" w:color="auto" w:fill="F08218"/>
            <w:vAlign w:val="center"/>
          </w:tcPr>
          <w:p w14:paraId="68393412" w14:textId="77777777" w:rsidR="00AD671F" w:rsidRPr="002713A2" w:rsidRDefault="00AD671F" w:rsidP="005449ED">
            <w:pPr>
              <w:pStyle w:val="AdultBodytext"/>
              <w:spacing w:after="0"/>
              <w:jc w:val="center"/>
              <w:rPr>
                <w:color w:val="FFFFFF" w:themeColor="background1"/>
                <w:sz w:val="16"/>
                <w:szCs w:val="18"/>
              </w:rPr>
            </w:pPr>
            <w:r w:rsidRPr="002713A2">
              <w:rPr>
                <w:b/>
                <w:color w:val="FFFFFF" w:themeColor="background1"/>
                <w:sz w:val="16"/>
                <w:szCs w:val="18"/>
              </w:rPr>
              <w:t>Year 6</w:t>
            </w:r>
          </w:p>
        </w:tc>
      </w:tr>
      <w:tr w:rsidR="00AD671F" w:rsidRPr="00D16D23" w14:paraId="1C9735FE" w14:textId="77777777" w:rsidTr="00FD3FE3">
        <w:trPr>
          <w:cantSplit/>
          <w:trHeight w:val="4025"/>
        </w:trPr>
        <w:tc>
          <w:tcPr>
            <w:tcW w:w="615" w:type="dxa"/>
            <w:tcBorders>
              <w:top w:val="single" w:sz="12" w:space="0" w:color="auto"/>
              <w:bottom w:val="single" w:sz="4" w:space="0" w:color="auto"/>
              <w:right w:val="single" w:sz="12" w:space="0" w:color="auto"/>
            </w:tcBorders>
            <w:shd w:val="clear" w:color="auto" w:fill="ED6C76"/>
            <w:textDirection w:val="btLr"/>
            <w:vAlign w:val="center"/>
          </w:tcPr>
          <w:p w14:paraId="1BDC9F25" w14:textId="6892FCB3" w:rsidR="00AD671F" w:rsidRPr="002713A2" w:rsidRDefault="00AD671F" w:rsidP="005449ED">
            <w:pPr>
              <w:pStyle w:val="AdultBodytext"/>
              <w:spacing w:after="0" w:line="240" w:lineRule="auto"/>
              <w:ind w:left="113" w:right="113"/>
              <w:jc w:val="center"/>
              <w:rPr>
                <w:b/>
                <w:color w:val="FFFFFF" w:themeColor="background1"/>
                <w:sz w:val="16"/>
                <w:szCs w:val="18"/>
              </w:rPr>
            </w:pPr>
            <w:r>
              <w:rPr>
                <w:b/>
                <w:color w:val="FFFFFF" w:themeColor="background1"/>
                <w:sz w:val="16"/>
                <w:szCs w:val="18"/>
              </w:rPr>
              <w:t>Materials</w:t>
            </w:r>
          </w:p>
        </w:tc>
        <w:tc>
          <w:tcPr>
            <w:tcW w:w="2509" w:type="dxa"/>
            <w:tcBorders>
              <w:top w:val="single" w:sz="12" w:space="0" w:color="auto"/>
              <w:left w:val="single" w:sz="12" w:space="0" w:color="auto"/>
            </w:tcBorders>
            <w:shd w:val="clear" w:color="auto" w:fill="FFFFFF" w:themeFill="background1"/>
            <w:tcMar>
              <w:top w:w="57" w:type="dxa"/>
            </w:tcMar>
          </w:tcPr>
          <w:p w14:paraId="79D20A28" w14:textId="6AF95F95" w:rsidR="00AD671F" w:rsidRPr="00D16D23" w:rsidRDefault="007A24B5" w:rsidP="007A24B5">
            <w:pPr>
              <w:pStyle w:val="AdultBodytext"/>
              <w:spacing w:after="120" w:line="240" w:lineRule="auto"/>
              <w:rPr>
                <w:b/>
                <w:sz w:val="16"/>
                <w:szCs w:val="18"/>
              </w:rPr>
            </w:pPr>
            <w:r w:rsidRPr="007A24B5">
              <w:rPr>
                <w:bCs/>
                <w:sz w:val="16"/>
                <w:szCs w:val="18"/>
              </w:rPr>
              <w:t>Everyday Materials</w:t>
            </w:r>
            <w:r>
              <w:rPr>
                <w:b/>
                <w:sz w:val="16"/>
                <w:szCs w:val="18"/>
              </w:rPr>
              <w:br/>
            </w:r>
            <w:r w:rsidR="00AD671F" w:rsidRPr="00D16D23">
              <w:rPr>
                <w:b/>
                <w:sz w:val="16"/>
                <w:szCs w:val="18"/>
              </w:rPr>
              <w:t>Pupils should be taught to:</w:t>
            </w:r>
          </w:p>
          <w:p w14:paraId="3BBA6673" w14:textId="77777777" w:rsidR="007A24B5" w:rsidRDefault="007A24B5" w:rsidP="007A24B5">
            <w:pPr>
              <w:pStyle w:val="AdultbulletsBodytext"/>
              <w:spacing w:after="4" w:line="240" w:lineRule="auto"/>
              <w:ind w:left="130" w:hanging="130"/>
            </w:pPr>
            <w:r>
              <w:t xml:space="preserve">distinguish between an object and the material from which it is </w:t>
            </w:r>
            <w:proofErr w:type="gramStart"/>
            <w:r>
              <w:t>made;</w:t>
            </w:r>
            <w:proofErr w:type="gramEnd"/>
          </w:p>
          <w:p w14:paraId="78F91E5E" w14:textId="16407424" w:rsidR="007A24B5" w:rsidRDefault="007A24B5" w:rsidP="007A24B5">
            <w:pPr>
              <w:pStyle w:val="AdultbulletsBodytext"/>
              <w:spacing w:after="4" w:line="240" w:lineRule="auto"/>
              <w:ind w:left="130" w:hanging="130"/>
            </w:pPr>
            <w:r>
              <w:t xml:space="preserve">identify and name a variety of everyday materials, including wood, plastic, glass, metal, water, and </w:t>
            </w:r>
            <w:proofErr w:type="gramStart"/>
            <w:r>
              <w:t>rock;</w:t>
            </w:r>
            <w:proofErr w:type="gramEnd"/>
          </w:p>
          <w:p w14:paraId="080EFF20" w14:textId="41B43523" w:rsidR="007A24B5" w:rsidRDefault="007A24B5" w:rsidP="007A24B5">
            <w:pPr>
              <w:pStyle w:val="AdultbulletsBodytext"/>
              <w:spacing w:after="4" w:line="240" w:lineRule="auto"/>
              <w:ind w:left="130" w:hanging="130"/>
            </w:pPr>
            <w:r>
              <w:t xml:space="preserve">describe the simple physical properties of a variety of everyday </w:t>
            </w:r>
            <w:proofErr w:type="gramStart"/>
            <w:r>
              <w:t>materials;</w:t>
            </w:r>
            <w:proofErr w:type="gramEnd"/>
          </w:p>
          <w:p w14:paraId="2789F74B" w14:textId="39675210" w:rsidR="00AD671F" w:rsidRPr="00D16D23" w:rsidRDefault="007A24B5" w:rsidP="007A24B5">
            <w:pPr>
              <w:pStyle w:val="AdultbulletsBodytext"/>
              <w:spacing w:after="4" w:line="240" w:lineRule="auto"/>
              <w:ind w:left="130" w:hanging="130"/>
              <w:rPr>
                <w:sz w:val="18"/>
              </w:rPr>
            </w:pPr>
            <w:r>
              <w:t xml:space="preserve">compare and group together a variety of everyday materials </w:t>
            </w:r>
            <w:proofErr w:type="gramStart"/>
            <w:r>
              <w:t>on the basis of</w:t>
            </w:r>
            <w:proofErr w:type="gramEnd"/>
            <w:r>
              <w:t xml:space="preserve"> their simple physical properties.</w:t>
            </w:r>
          </w:p>
        </w:tc>
        <w:tc>
          <w:tcPr>
            <w:tcW w:w="2510" w:type="dxa"/>
            <w:tcBorders>
              <w:top w:val="single" w:sz="12" w:space="0" w:color="auto"/>
            </w:tcBorders>
            <w:shd w:val="clear" w:color="auto" w:fill="FFFFFF" w:themeFill="background1"/>
          </w:tcPr>
          <w:p w14:paraId="72E0CF03" w14:textId="19040473" w:rsidR="00AD671F" w:rsidRPr="003738F4" w:rsidRDefault="00204809" w:rsidP="00CF7816">
            <w:pPr>
              <w:pStyle w:val="AdultBodytext"/>
              <w:spacing w:after="120" w:line="240" w:lineRule="auto"/>
              <w:rPr>
                <w:b/>
                <w:sz w:val="16"/>
                <w:szCs w:val="18"/>
              </w:rPr>
            </w:pPr>
            <w:r w:rsidRPr="00204809">
              <w:rPr>
                <w:bCs/>
                <w:sz w:val="16"/>
                <w:szCs w:val="18"/>
              </w:rPr>
              <w:t>Use of Everyday Materials</w:t>
            </w:r>
            <w:r>
              <w:rPr>
                <w:b/>
                <w:sz w:val="16"/>
                <w:szCs w:val="18"/>
              </w:rPr>
              <w:br/>
            </w:r>
            <w:r w:rsidR="00AD671F" w:rsidRPr="003738F4">
              <w:rPr>
                <w:b/>
                <w:sz w:val="16"/>
                <w:szCs w:val="18"/>
              </w:rPr>
              <w:t>Pupils should be taught to:</w:t>
            </w:r>
          </w:p>
          <w:p w14:paraId="30457A25" w14:textId="77777777" w:rsidR="00CF7816" w:rsidRDefault="00CF7816" w:rsidP="00CF7816">
            <w:pPr>
              <w:pStyle w:val="AdultbulletsBodytext"/>
              <w:spacing w:after="4" w:line="240" w:lineRule="auto"/>
              <w:ind w:left="130" w:hanging="130"/>
            </w:pPr>
            <w:r>
              <w:t xml:space="preserve">identify and compare the suitability of a variety of everyday materials, including wood, metal, plastic, glass, brick, rock, paper and cardboard for particular </w:t>
            </w:r>
            <w:proofErr w:type="gramStart"/>
            <w:r>
              <w:t>uses;</w:t>
            </w:r>
            <w:proofErr w:type="gramEnd"/>
          </w:p>
          <w:p w14:paraId="1DA6346A" w14:textId="12E2C07D" w:rsidR="00AD671F" w:rsidRPr="003738F4" w:rsidRDefault="00CF7816" w:rsidP="00CF7816">
            <w:pPr>
              <w:pStyle w:val="AdultbulletsBodytext"/>
              <w:spacing w:after="4" w:line="240" w:lineRule="auto"/>
              <w:ind w:left="130" w:hanging="130"/>
            </w:pPr>
            <w:r>
              <w:t>find out how the shapes of solid objects made from some materials can be changed by squashing, bending, twisting and stretching.</w:t>
            </w:r>
          </w:p>
        </w:tc>
        <w:tc>
          <w:tcPr>
            <w:tcW w:w="2510" w:type="dxa"/>
            <w:tcBorders>
              <w:top w:val="single" w:sz="12" w:space="0" w:color="auto"/>
            </w:tcBorders>
            <w:shd w:val="clear" w:color="auto" w:fill="FFFFFF" w:themeFill="background1"/>
          </w:tcPr>
          <w:p w14:paraId="0C357D6F" w14:textId="4BD44928" w:rsidR="00AD671F" w:rsidRPr="006A0A68" w:rsidRDefault="008553C2" w:rsidP="008553C2">
            <w:pPr>
              <w:pStyle w:val="AdultBodytext"/>
              <w:spacing w:line="240" w:lineRule="auto"/>
              <w:rPr>
                <w:b/>
                <w:sz w:val="16"/>
                <w:szCs w:val="18"/>
              </w:rPr>
            </w:pPr>
            <w:r w:rsidRPr="008553C2">
              <w:rPr>
                <w:bCs/>
                <w:sz w:val="16"/>
                <w:szCs w:val="18"/>
              </w:rPr>
              <w:t>Rocks</w:t>
            </w:r>
            <w:r>
              <w:rPr>
                <w:b/>
                <w:sz w:val="16"/>
                <w:szCs w:val="18"/>
              </w:rPr>
              <w:br/>
            </w:r>
            <w:r w:rsidR="00AD671F" w:rsidRPr="006A0A68">
              <w:rPr>
                <w:b/>
                <w:sz w:val="16"/>
                <w:szCs w:val="18"/>
              </w:rPr>
              <w:t>Pupils should be taught to:</w:t>
            </w:r>
          </w:p>
          <w:p w14:paraId="79F6C2F2" w14:textId="77777777" w:rsidR="008553C2" w:rsidRDefault="008553C2" w:rsidP="008553C2">
            <w:pPr>
              <w:pStyle w:val="AdultbulletsBodytext"/>
              <w:spacing w:after="4" w:line="240" w:lineRule="auto"/>
              <w:ind w:left="130" w:hanging="130"/>
            </w:pPr>
            <w:r>
              <w:t xml:space="preserve">compare and group together different kinds of rocks </w:t>
            </w:r>
            <w:proofErr w:type="gramStart"/>
            <w:r>
              <w:t>on the basis of</w:t>
            </w:r>
            <w:proofErr w:type="gramEnd"/>
            <w:r>
              <w:t xml:space="preserve"> their appearance and simple physical </w:t>
            </w:r>
            <w:proofErr w:type="gramStart"/>
            <w:r>
              <w:t>properties;</w:t>
            </w:r>
            <w:proofErr w:type="gramEnd"/>
          </w:p>
          <w:p w14:paraId="0AA1A611" w14:textId="28E9C5A8" w:rsidR="008553C2" w:rsidRDefault="008553C2" w:rsidP="008553C2">
            <w:pPr>
              <w:pStyle w:val="AdultbulletsBodytext"/>
              <w:spacing w:after="4" w:line="240" w:lineRule="auto"/>
              <w:ind w:left="130" w:hanging="130"/>
            </w:pPr>
            <w:r>
              <w:t xml:space="preserve">describe in simple terms how fossils are formed when things that have lived are trapped within </w:t>
            </w:r>
            <w:proofErr w:type="gramStart"/>
            <w:r>
              <w:t>rock;</w:t>
            </w:r>
            <w:proofErr w:type="gramEnd"/>
          </w:p>
          <w:p w14:paraId="268B66B5" w14:textId="2B508331" w:rsidR="00AD671F" w:rsidRPr="006A0A68" w:rsidRDefault="008553C2" w:rsidP="008553C2">
            <w:pPr>
              <w:pStyle w:val="AdultbulletsBodytext"/>
              <w:spacing w:after="4" w:line="240" w:lineRule="auto"/>
              <w:ind w:left="130" w:hanging="130"/>
            </w:pPr>
            <w:r>
              <w:t>recognise that soils are made from rocks and organic matter.</w:t>
            </w:r>
          </w:p>
        </w:tc>
        <w:tc>
          <w:tcPr>
            <w:tcW w:w="2510" w:type="dxa"/>
            <w:tcBorders>
              <w:top w:val="single" w:sz="12" w:space="0" w:color="auto"/>
            </w:tcBorders>
            <w:shd w:val="clear" w:color="auto" w:fill="FFFFFF" w:themeFill="background1"/>
          </w:tcPr>
          <w:p w14:paraId="4CEFE6EC" w14:textId="18924012" w:rsidR="00AD671F" w:rsidRPr="00522E3B" w:rsidRDefault="00767E31" w:rsidP="00767E31">
            <w:pPr>
              <w:pStyle w:val="AdultBodytext"/>
              <w:spacing w:line="240" w:lineRule="auto"/>
              <w:rPr>
                <w:b/>
                <w:sz w:val="16"/>
              </w:rPr>
            </w:pPr>
            <w:r w:rsidRPr="00767E31">
              <w:rPr>
                <w:bCs/>
                <w:sz w:val="16"/>
              </w:rPr>
              <w:t>States of Matter</w:t>
            </w:r>
            <w:r>
              <w:rPr>
                <w:b/>
                <w:sz w:val="16"/>
              </w:rPr>
              <w:br/>
            </w:r>
            <w:r w:rsidR="00AD671F" w:rsidRPr="00522E3B">
              <w:rPr>
                <w:b/>
                <w:sz w:val="16"/>
              </w:rPr>
              <w:t>Pupils should be taught to:</w:t>
            </w:r>
          </w:p>
          <w:p w14:paraId="1F83B001" w14:textId="77777777" w:rsidR="00767E31" w:rsidRDefault="00767E31" w:rsidP="00767E31">
            <w:pPr>
              <w:pStyle w:val="AdultbulletsBodytext"/>
              <w:spacing w:after="4" w:line="240" w:lineRule="auto"/>
              <w:ind w:left="130" w:hanging="130"/>
            </w:pPr>
            <w:r>
              <w:t xml:space="preserve">compare and group materials together, according to whether they are solids, liquids or </w:t>
            </w:r>
            <w:proofErr w:type="gramStart"/>
            <w:r>
              <w:t>gases;</w:t>
            </w:r>
            <w:proofErr w:type="gramEnd"/>
          </w:p>
          <w:p w14:paraId="1A03D47B" w14:textId="67B32B9C" w:rsidR="00767E31" w:rsidRDefault="00767E31" w:rsidP="00767E31">
            <w:pPr>
              <w:pStyle w:val="AdultbulletsBodytext"/>
              <w:spacing w:after="4" w:line="240" w:lineRule="auto"/>
              <w:ind w:left="130" w:hanging="130"/>
            </w:pPr>
            <w:r>
              <w:t>observe that some materials change state when they are heated or cooled, and measure or research the temperature at which this happens in degrees Celsius (°C</w:t>
            </w:r>
            <w:proofErr w:type="gramStart"/>
            <w:r>
              <w:t>);</w:t>
            </w:r>
            <w:proofErr w:type="gramEnd"/>
          </w:p>
          <w:p w14:paraId="211B892A" w14:textId="45DA6DCD" w:rsidR="00AD671F" w:rsidRPr="00522E3B" w:rsidRDefault="00767E31" w:rsidP="00767E31">
            <w:pPr>
              <w:pStyle w:val="AdultbulletsBodytext"/>
              <w:spacing w:after="4" w:line="240" w:lineRule="auto"/>
              <w:ind w:left="130" w:hanging="130"/>
            </w:pPr>
            <w:r>
              <w:t>identify the part played by evaporation and condensation in the water cycle and associate the rate of evaporation with temperature.</w:t>
            </w:r>
          </w:p>
        </w:tc>
        <w:tc>
          <w:tcPr>
            <w:tcW w:w="2510" w:type="dxa"/>
            <w:tcBorders>
              <w:top w:val="single" w:sz="12" w:space="0" w:color="auto"/>
            </w:tcBorders>
            <w:shd w:val="clear" w:color="auto" w:fill="FFFFFF" w:themeFill="background1"/>
          </w:tcPr>
          <w:p w14:paraId="3869DCE9" w14:textId="46119C0E" w:rsidR="00AD671F" w:rsidRPr="00A81C9A" w:rsidRDefault="00E70E6F" w:rsidP="00E70E6F">
            <w:pPr>
              <w:pStyle w:val="AdultBodytext"/>
              <w:spacing w:line="240" w:lineRule="auto"/>
              <w:rPr>
                <w:b/>
                <w:sz w:val="16"/>
                <w:szCs w:val="18"/>
              </w:rPr>
            </w:pPr>
            <w:r w:rsidRPr="00412EAD">
              <w:rPr>
                <w:bCs/>
                <w:sz w:val="16"/>
                <w:szCs w:val="18"/>
              </w:rPr>
              <w:t>Properties and Changes of Materials</w:t>
            </w:r>
            <w:r>
              <w:rPr>
                <w:b/>
                <w:sz w:val="16"/>
                <w:szCs w:val="18"/>
              </w:rPr>
              <w:br/>
            </w:r>
            <w:r w:rsidR="00AD671F" w:rsidRPr="00A81C9A">
              <w:rPr>
                <w:b/>
                <w:sz w:val="16"/>
                <w:szCs w:val="18"/>
              </w:rPr>
              <w:t>Pupils should be taught to:</w:t>
            </w:r>
          </w:p>
          <w:p w14:paraId="5ADD8FB1" w14:textId="77777777" w:rsidR="00E70E6F" w:rsidRDefault="00E70E6F" w:rsidP="00E70E6F">
            <w:pPr>
              <w:pStyle w:val="AdultbulletsBodytext"/>
              <w:spacing w:after="4" w:line="240" w:lineRule="auto"/>
              <w:ind w:left="130" w:hanging="130"/>
            </w:pPr>
            <w:r>
              <w:t xml:space="preserve">compare and group together everyday materials </w:t>
            </w:r>
            <w:proofErr w:type="gramStart"/>
            <w:r>
              <w:t>on the basis of</w:t>
            </w:r>
            <w:proofErr w:type="gramEnd"/>
            <w:r>
              <w:t xml:space="preserve"> their properties, including their hardness, solubility, transparency, conductivity (electrical and thermal), and response to </w:t>
            </w:r>
            <w:proofErr w:type="gramStart"/>
            <w:r>
              <w:t>magnets;</w:t>
            </w:r>
            <w:proofErr w:type="gramEnd"/>
          </w:p>
          <w:p w14:paraId="00DE717D" w14:textId="74CAE902" w:rsidR="00E70E6F" w:rsidRDefault="00E70E6F" w:rsidP="00E70E6F">
            <w:pPr>
              <w:pStyle w:val="AdultbulletsBodytext"/>
              <w:spacing w:after="4" w:line="240" w:lineRule="auto"/>
              <w:ind w:left="130" w:hanging="130"/>
            </w:pPr>
            <w:r>
              <w:t xml:space="preserve">know that some materials will dissolve in liquid to form a solution, and describe how to recover a substance from a </w:t>
            </w:r>
            <w:proofErr w:type="gramStart"/>
            <w:r>
              <w:t>solution;</w:t>
            </w:r>
            <w:proofErr w:type="gramEnd"/>
          </w:p>
          <w:p w14:paraId="70B4895F" w14:textId="2759EC03" w:rsidR="00E70E6F" w:rsidRDefault="00E70E6F" w:rsidP="00E70E6F">
            <w:pPr>
              <w:pStyle w:val="AdultbulletsBodytext"/>
              <w:spacing w:after="4" w:line="240" w:lineRule="auto"/>
              <w:ind w:left="130" w:hanging="130"/>
            </w:pPr>
            <w:r>
              <w:t xml:space="preserve">use knowledge of solids, liquids and gases to decide how mixtures might be separated, including through filtering, sieving and </w:t>
            </w:r>
            <w:proofErr w:type="gramStart"/>
            <w:r>
              <w:t>evaporating;</w:t>
            </w:r>
            <w:proofErr w:type="gramEnd"/>
          </w:p>
          <w:p w14:paraId="5906EDDC" w14:textId="3FBFF35A" w:rsidR="00E70E6F" w:rsidRDefault="00E70E6F" w:rsidP="00E70E6F">
            <w:pPr>
              <w:pStyle w:val="AdultbulletsBodytext"/>
              <w:spacing w:after="4" w:line="240" w:lineRule="auto"/>
              <w:ind w:left="130" w:hanging="130"/>
            </w:pPr>
            <w:r>
              <w:t xml:space="preserve">give reasons, based on evidence from comparative and fair tests, for the </w:t>
            </w:r>
            <w:proofErr w:type="gramStart"/>
            <w:r>
              <w:t>particular uses</w:t>
            </w:r>
            <w:proofErr w:type="gramEnd"/>
            <w:r>
              <w:t xml:space="preserve"> of everyday materials, including metals, wood and </w:t>
            </w:r>
            <w:proofErr w:type="gramStart"/>
            <w:r>
              <w:t>plastic;</w:t>
            </w:r>
            <w:proofErr w:type="gramEnd"/>
          </w:p>
          <w:p w14:paraId="79DFE8F6" w14:textId="41E78961" w:rsidR="00E70E6F" w:rsidRDefault="00E70E6F" w:rsidP="00E70E6F">
            <w:pPr>
              <w:pStyle w:val="AdultbulletsBodytext"/>
              <w:spacing w:after="4" w:line="240" w:lineRule="auto"/>
              <w:ind w:left="130" w:hanging="130"/>
            </w:pPr>
            <w:r>
              <w:t xml:space="preserve">demonstrate that dissolving, mixing and changes of state are reversible </w:t>
            </w:r>
            <w:proofErr w:type="gramStart"/>
            <w:r>
              <w:t>changes;</w:t>
            </w:r>
            <w:proofErr w:type="gramEnd"/>
          </w:p>
          <w:p w14:paraId="504CA984" w14:textId="6A8E253A" w:rsidR="00AD671F" w:rsidRPr="00522E3B" w:rsidRDefault="00E70E6F" w:rsidP="00E70E6F">
            <w:pPr>
              <w:pStyle w:val="AdultbulletsBodytext"/>
              <w:spacing w:after="4" w:line="240" w:lineRule="auto"/>
              <w:ind w:left="130" w:hanging="130"/>
            </w:pPr>
            <w:r>
              <w:t>explain that some changes result in the formation of new materials, and that this kind of change is not usually reversible, including changes associated with burning and the action of acid on bicarbonate of soda.</w:t>
            </w:r>
          </w:p>
        </w:tc>
        <w:tc>
          <w:tcPr>
            <w:tcW w:w="2510" w:type="dxa"/>
            <w:tcBorders>
              <w:top w:val="single" w:sz="12" w:space="0" w:color="auto"/>
            </w:tcBorders>
            <w:shd w:val="clear" w:color="auto" w:fill="D9D9D9" w:themeFill="background1" w:themeFillShade="D9"/>
          </w:tcPr>
          <w:p w14:paraId="29181981" w14:textId="2BF137ED" w:rsidR="00AD671F" w:rsidRPr="00522E3B" w:rsidRDefault="00AD671F" w:rsidP="00FD3FE3">
            <w:pPr>
              <w:pStyle w:val="AdultbulletsBodytext"/>
              <w:numPr>
                <w:ilvl w:val="0"/>
                <w:numId w:val="0"/>
              </w:numPr>
              <w:spacing w:after="0" w:line="240" w:lineRule="auto"/>
            </w:pPr>
          </w:p>
        </w:tc>
      </w:tr>
      <w:tr w:rsidR="00AD671F" w:rsidRPr="00D16D23" w14:paraId="4205F7B6" w14:textId="77777777" w:rsidTr="00FD3FE3">
        <w:trPr>
          <w:cantSplit/>
          <w:trHeight w:val="2778"/>
        </w:trPr>
        <w:tc>
          <w:tcPr>
            <w:tcW w:w="615" w:type="dxa"/>
            <w:tcBorders>
              <w:top w:val="single" w:sz="4" w:space="0" w:color="auto"/>
              <w:bottom w:val="single" w:sz="12" w:space="0" w:color="auto"/>
              <w:right w:val="single" w:sz="12" w:space="0" w:color="auto"/>
            </w:tcBorders>
            <w:shd w:val="clear" w:color="auto" w:fill="ED6C76"/>
            <w:textDirection w:val="btLr"/>
            <w:vAlign w:val="center"/>
          </w:tcPr>
          <w:p w14:paraId="6FFF19BA" w14:textId="77777777" w:rsidR="00AD671F" w:rsidRPr="002713A2" w:rsidRDefault="00AD671F" w:rsidP="005449ED">
            <w:pPr>
              <w:pStyle w:val="AdultBodytext"/>
              <w:spacing w:after="0" w:line="240" w:lineRule="auto"/>
              <w:ind w:left="113" w:right="113"/>
              <w:jc w:val="center"/>
              <w:rPr>
                <w:b/>
                <w:sz w:val="16"/>
                <w:szCs w:val="18"/>
              </w:rPr>
            </w:pPr>
            <w:r w:rsidRPr="002713A2">
              <w:rPr>
                <w:b/>
                <w:color w:val="FFFFFF" w:themeColor="background1"/>
                <w:sz w:val="16"/>
                <w:szCs w:val="18"/>
              </w:rPr>
              <w:lastRenderedPageBreak/>
              <w:t>Vocabulary Progression</w:t>
            </w:r>
          </w:p>
        </w:tc>
        <w:tc>
          <w:tcPr>
            <w:tcW w:w="2509" w:type="dxa"/>
            <w:tcBorders>
              <w:left w:val="single" w:sz="12" w:space="0" w:color="auto"/>
            </w:tcBorders>
            <w:shd w:val="clear" w:color="auto" w:fill="FFFFFF" w:themeFill="background1"/>
            <w:tcMar>
              <w:top w:w="57" w:type="dxa"/>
            </w:tcMar>
          </w:tcPr>
          <w:p w14:paraId="17FE6043" w14:textId="77777777" w:rsidR="00EA5FE8" w:rsidRPr="00EA5FE8" w:rsidRDefault="00EA5FE8" w:rsidP="00EA5FE8">
            <w:pPr>
              <w:pStyle w:val="AdultbulletsBodytext"/>
              <w:spacing w:after="4" w:line="240" w:lineRule="auto"/>
              <w:ind w:left="130" w:hanging="130"/>
            </w:pPr>
            <w:r w:rsidRPr="00F07185">
              <w:rPr>
                <w:u w:val="single"/>
              </w:rPr>
              <w:t>Names of materials:</w:t>
            </w:r>
            <w:r w:rsidRPr="00EA5FE8">
              <w:t xml:space="preserve"> wood, plastic, glass, metal, water, rock, paper, cardboard, rubber, fabric.</w:t>
            </w:r>
          </w:p>
          <w:p w14:paraId="14BFA1B7" w14:textId="1266BBB1" w:rsidR="00EA5FE8" w:rsidRPr="00EA5FE8" w:rsidRDefault="00EA5FE8" w:rsidP="00EA5FE8">
            <w:pPr>
              <w:pStyle w:val="AdultbulletsBodytext"/>
              <w:spacing w:after="4" w:line="240" w:lineRule="auto"/>
              <w:ind w:left="130" w:hanging="130"/>
            </w:pPr>
            <w:r w:rsidRPr="00F07185">
              <w:rPr>
                <w:u w:val="single"/>
              </w:rPr>
              <w:t>Properties of materials:</w:t>
            </w:r>
            <w:r w:rsidRPr="00EA5FE8">
              <w:t xml:space="preserve"> </w:t>
            </w:r>
            <w:r w:rsidRPr="00ED22E1">
              <w:rPr>
                <w:b/>
                <w:bCs/>
              </w:rPr>
              <w:t>hard, soft, shiny, dull, stretchy, rough, smooth, bendy, not bendy, transparent, opaque, waterproof, not waterproof, absorbent, not absorbent</w:t>
            </w:r>
            <w:r w:rsidRPr="00EA5FE8">
              <w:t>, sharp, stiff.</w:t>
            </w:r>
          </w:p>
          <w:p w14:paraId="4FD72CC3" w14:textId="4A895AA1" w:rsidR="00AD671F" w:rsidRPr="00D16D23" w:rsidRDefault="00EA5FE8" w:rsidP="00EA5FE8">
            <w:pPr>
              <w:pStyle w:val="AdultbulletsBodytext"/>
              <w:spacing w:after="4" w:line="240" w:lineRule="auto"/>
              <w:ind w:left="130" w:hanging="130"/>
            </w:pPr>
            <w:r w:rsidRPr="00F07185">
              <w:rPr>
                <w:u w:val="single"/>
              </w:rPr>
              <w:t>Other:</w:t>
            </w:r>
            <w:r w:rsidRPr="00EA5FE8">
              <w:t xml:space="preserve"> </w:t>
            </w:r>
            <w:r w:rsidRPr="00ED22E1">
              <w:rPr>
                <w:b/>
                <w:bCs/>
              </w:rPr>
              <w:t>object</w:t>
            </w:r>
            <w:r w:rsidRPr="00EA5FE8">
              <w:t>.</w:t>
            </w:r>
          </w:p>
        </w:tc>
        <w:tc>
          <w:tcPr>
            <w:tcW w:w="2510" w:type="dxa"/>
            <w:shd w:val="clear" w:color="auto" w:fill="FFFFFF" w:themeFill="background1"/>
          </w:tcPr>
          <w:p w14:paraId="4503DEC5" w14:textId="77777777" w:rsidR="00CF7816" w:rsidRPr="00CF7816" w:rsidRDefault="00CF7816" w:rsidP="00CF7816">
            <w:pPr>
              <w:pStyle w:val="AdultbulletsBodytext"/>
              <w:spacing w:after="4" w:line="240" w:lineRule="auto"/>
              <w:ind w:left="130" w:hanging="130"/>
            </w:pPr>
            <w:r w:rsidRPr="00F07185">
              <w:rPr>
                <w:u w:val="single"/>
              </w:rPr>
              <w:t>Changing shape:</w:t>
            </w:r>
            <w:r w:rsidRPr="00CF7816">
              <w:t xml:space="preserve"> squash, bend, twist, stretch.</w:t>
            </w:r>
          </w:p>
          <w:p w14:paraId="4085F452" w14:textId="60504429" w:rsidR="00CF7816" w:rsidRPr="00CF7816" w:rsidRDefault="00CF7816" w:rsidP="00CF7816">
            <w:pPr>
              <w:pStyle w:val="AdultbulletsBodytext"/>
              <w:spacing w:after="4" w:line="240" w:lineRule="auto"/>
              <w:ind w:left="130" w:hanging="130"/>
            </w:pPr>
            <w:r w:rsidRPr="00ED22E1">
              <w:rPr>
                <w:b/>
                <w:bCs/>
                <w:u w:val="single"/>
              </w:rPr>
              <w:t>Properties of materials:</w:t>
            </w:r>
            <w:r w:rsidRPr="00CF7816">
              <w:t xml:space="preserve"> e.g. strong, flexible, light, hard-wearing, elastic.</w:t>
            </w:r>
          </w:p>
          <w:p w14:paraId="68934526" w14:textId="02BE79B8" w:rsidR="00AD671F" w:rsidRPr="00DB7CAB" w:rsidRDefault="00CF7816" w:rsidP="00CF7816">
            <w:pPr>
              <w:pStyle w:val="AdultbulletsBodytext"/>
              <w:spacing w:after="4" w:line="240" w:lineRule="auto"/>
              <w:ind w:left="130" w:hanging="130"/>
            </w:pPr>
            <w:r w:rsidRPr="00F07185">
              <w:rPr>
                <w:u w:val="single"/>
              </w:rPr>
              <w:t>Other:</w:t>
            </w:r>
            <w:r w:rsidRPr="00CF7816">
              <w:t xml:space="preserve"> </w:t>
            </w:r>
            <w:r w:rsidRPr="00ED22E1">
              <w:rPr>
                <w:b/>
                <w:bCs/>
              </w:rPr>
              <w:t>suitability</w:t>
            </w:r>
            <w:r w:rsidRPr="00CF7816">
              <w:t>, recycle, pollution.</w:t>
            </w:r>
          </w:p>
        </w:tc>
        <w:tc>
          <w:tcPr>
            <w:tcW w:w="2510" w:type="dxa"/>
            <w:shd w:val="clear" w:color="auto" w:fill="FFFFFF" w:themeFill="background1"/>
          </w:tcPr>
          <w:p w14:paraId="0CE31E68" w14:textId="77777777" w:rsidR="008553C2" w:rsidRPr="008553C2" w:rsidRDefault="008553C2" w:rsidP="008553C2">
            <w:pPr>
              <w:pStyle w:val="AdultbulletsBodytext"/>
              <w:spacing w:after="4" w:line="240" w:lineRule="auto"/>
              <w:ind w:left="130" w:hanging="130"/>
            </w:pPr>
            <w:r w:rsidRPr="00F07185">
              <w:rPr>
                <w:u w:val="single"/>
              </w:rPr>
              <w:t>Types of rock:</w:t>
            </w:r>
            <w:r w:rsidRPr="008553C2">
              <w:t xml:space="preserve"> </w:t>
            </w:r>
            <w:r w:rsidRPr="00ED22E1">
              <w:rPr>
                <w:b/>
                <w:bCs/>
              </w:rPr>
              <w:t>sedimentary rock, igneous rock, metamorphic rock.</w:t>
            </w:r>
          </w:p>
          <w:p w14:paraId="00122752" w14:textId="04D219FE" w:rsidR="008553C2" w:rsidRPr="008553C2" w:rsidRDefault="008553C2" w:rsidP="008553C2">
            <w:pPr>
              <w:pStyle w:val="AdultbulletsBodytext"/>
              <w:spacing w:after="4" w:line="240" w:lineRule="auto"/>
              <w:ind w:left="130" w:hanging="130"/>
            </w:pPr>
            <w:r w:rsidRPr="00F07185">
              <w:rPr>
                <w:u w:val="single"/>
              </w:rPr>
              <w:t>Properties of rocks:</w:t>
            </w:r>
            <w:r w:rsidRPr="008553C2">
              <w:t xml:space="preserve"> </w:t>
            </w:r>
            <w:r w:rsidRPr="00ED22E1">
              <w:rPr>
                <w:b/>
                <w:bCs/>
              </w:rPr>
              <w:t>permeable</w:t>
            </w:r>
            <w:r w:rsidRPr="008553C2">
              <w:t xml:space="preserve">, semi-permeable, </w:t>
            </w:r>
            <w:r w:rsidRPr="00ED22E1">
              <w:rPr>
                <w:b/>
                <w:bCs/>
              </w:rPr>
              <w:t>impermeable</w:t>
            </w:r>
            <w:r w:rsidRPr="008553C2">
              <w:t>, durable.</w:t>
            </w:r>
          </w:p>
          <w:p w14:paraId="537B165B" w14:textId="0B3BE74A" w:rsidR="008553C2" w:rsidRPr="008553C2" w:rsidRDefault="008553C2" w:rsidP="008553C2">
            <w:pPr>
              <w:pStyle w:val="AdultbulletsBodytext"/>
              <w:spacing w:after="4" w:line="240" w:lineRule="auto"/>
              <w:ind w:left="130" w:hanging="130"/>
            </w:pPr>
            <w:r w:rsidRPr="00F07185">
              <w:rPr>
                <w:u w:val="single"/>
              </w:rPr>
              <w:t>Names of rocks:</w:t>
            </w:r>
            <w:r w:rsidRPr="008553C2">
              <w:t xml:space="preserve"> e.g. marble, chalk, granite, sandstone, slate.</w:t>
            </w:r>
          </w:p>
          <w:p w14:paraId="34158949" w14:textId="1424B656" w:rsidR="008553C2" w:rsidRPr="008553C2" w:rsidRDefault="008553C2" w:rsidP="008553C2">
            <w:pPr>
              <w:pStyle w:val="AdultbulletsBodytext"/>
              <w:spacing w:after="4" w:line="240" w:lineRule="auto"/>
              <w:ind w:left="130" w:hanging="130"/>
            </w:pPr>
            <w:r w:rsidRPr="00F07185">
              <w:rPr>
                <w:u w:val="single"/>
              </w:rPr>
              <w:t>Formation of rocks and fossils:</w:t>
            </w:r>
            <w:r w:rsidRPr="008553C2">
              <w:t xml:space="preserve"> natural, human-made, </w:t>
            </w:r>
            <w:r w:rsidRPr="00ED22E1">
              <w:rPr>
                <w:b/>
                <w:bCs/>
              </w:rPr>
              <w:t>magma</w:t>
            </w:r>
            <w:r w:rsidRPr="008553C2">
              <w:t xml:space="preserve">, </w:t>
            </w:r>
            <w:r w:rsidRPr="00ED22E1">
              <w:rPr>
                <w:b/>
                <w:bCs/>
              </w:rPr>
              <w:t>lava</w:t>
            </w:r>
            <w:r w:rsidRPr="008553C2">
              <w:t xml:space="preserve">, molten rock, </w:t>
            </w:r>
            <w:r w:rsidRPr="00ED22E1">
              <w:rPr>
                <w:b/>
                <w:bCs/>
              </w:rPr>
              <w:t>sediment</w:t>
            </w:r>
            <w:r w:rsidRPr="008553C2">
              <w:t xml:space="preserve">, </w:t>
            </w:r>
            <w:r w:rsidRPr="00ED22E1">
              <w:rPr>
                <w:b/>
                <w:bCs/>
              </w:rPr>
              <w:t>erosion, fossilisation</w:t>
            </w:r>
            <w:r w:rsidRPr="008553C2">
              <w:t>, layers, bone, fossil.</w:t>
            </w:r>
          </w:p>
          <w:p w14:paraId="39409009" w14:textId="5F73BA69" w:rsidR="008553C2" w:rsidRPr="008553C2" w:rsidRDefault="008553C2" w:rsidP="008553C2">
            <w:pPr>
              <w:pStyle w:val="AdultbulletsBodytext"/>
              <w:spacing w:after="4" w:line="240" w:lineRule="auto"/>
              <w:ind w:left="130" w:hanging="130"/>
            </w:pPr>
            <w:r w:rsidRPr="00F07185">
              <w:rPr>
                <w:u w:val="single"/>
              </w:rPr>
              <w:t>Soil:</w:t>
            </w:r>
            <w:r w:rsidRPr="008553C2">
              <w:t xml:space="preserve"> sandy, chalky, clay, peaty, loamy, topsoil, subsoil, bedrock, mineral, organic matter, compost.</w:t>
            </w:r>
          </w:p>
          <w:p w14:paraId="7CE26CED" w14:textId="75C33EAF" w:rsidR="008553C2" w:rsidRPr="008553C2" w:rsidRDefault="008553C2" w:rsidP="008553C2">
            <w:pPr>
              <w:pStyle w:val="AdultbulletsBodytext"/>
              <w:spacing w:after="4" w:line="240" w:lineRule="auto"/>
              <w:ind w:left="130" w:hanging="130"/>
            </w:pPr>
            <w:r w:rsidRPr="00F07185">
              <w:rPr>
                <w:u w:val="single"/>
              </w:rPr>
              <w:t>Other:</w:t>
            </w:r>
            <w:r w:rsidRPr="008553C2">
              <w:t xml:space="preserve"> </w:t>
            </w:r>
            <w:r w:rsidRPr="00ED22E1">
              <w:rPr>
                <w:b/>
                <w:bCs/>
              </w:rPr>
              <w:t>palaeontology</w:t>
            </w:r>
            <w:r w:rsidRPr="008553C2">
              <w:t>.</w:t>
            </w:r>
          </w:p>
          <w:p w14:paraId="26EF52AE" w14:textId="77777777" w:rsidR="008553C2" w:rsidRDefault="008553C2" w:rsidP="008553C2">
            <w:pPr>
              <w:pStyle w:val="AdultbulletsBodytext"/>
              <w:numPr>
                <w:ilvl w:val="0"/>
                <w:numId w:val="0"/>
              </w:numPr>
              <w:spacing w:after="4" w:line="240" w:lineRule="auto"/>
            </w:pPr>
          </w:p>
          <w:p w14:paraId="50B6B202" w14:textId="5E48B908" w:rsidR="00AD671F" w:rsidRPr="006A0A68" w:rsidRDefault="008553C2" w:rsidP="008553C2">
            <w:pPr>
              <w:pStyle w:val="AdultbulletsBodytext"/>
              <w:numPr>
                <w:ilvl w:val="0"/>
                <w:numId w:val="0"/>
              </w:numPr>
              <w:spacing w:after="4" w:line="240" w:lineRule="auto"/>
            </w:pPr>
            <w:r w:rsidRPr="008553C2">
              <w:t>Previously introduced vocabulary: soil,</w:t>
            </w:r>
            <w:r w:rsidRPr="00ED22E1">
              <w:rPr>
                <w:b/>
                <w:bCs/>
              </w:rPr>
              <w:t xml:space="preserve"> water</w:t>
            </w:r>
            <w:r w:rsidRPr="008553C2">
              <w:t>, air.</w:t>
            </w:r>
          </w:p>
        </w:tc>
        <w:tc>
          <w:tcPr>
            <w:tcW w:w="2510" w:type="dxa"/>
            <w:shd w:val="clear" w:color="auto" w:fill="FFFFFF" w:themeFill="background1"/>
          </w:tcPr>
          <w:p w14:paraId="6B06423D" w14:textId="77777777" w:rsidR="00767E31" w:rsidRPr="00767E31" w:rsidRDefault="00767E31" w:rsidP="00767E31">
            <w:pPr>
              <w:pStyle w:val="AdultbulletsBodytext"/>
              <w:spacing w:after="4" w:line="240" w:lineRule="auto"/>
              <w:ind w:left="130" w:hanging="130"/>
            </w:pPr>
            <w:r w:rsidRPr="00ED22E1">
              <w:rPr>
                <w:b/>
                <w:bCs/>
                <w:u w:val="single"/>
              </w:rPr>
              <w:t>States of matter:</w:t>
            </w:r>
            <w:r w:rsidRPr="00ED22E1">
              <w:rPr>
                <w:b/>
                <w:bCs/>
              </w:rPr>
              <w:t xml:space="preserve"> solids, liquids, gases</w:t>
            </w:r>
            <w:r w:rsidRPr="00767E31">
              <w:t>, particles.</w:t>
            </w:r>
          </w:p>
          <w:p w14:paraId="6A280D80" w14:textId="6C58AB86" w:rsidR="00767E31" w:rsidRPr="00767E31" w:rsidRDefault="00767E31" w:rsidP="00767E31">
            <w:pPr>
              <w:pStyle w:val="AdultbulletsBodytext"/>
              <w:spacing w:after="4" w:line="240" w:lineRule="auto"/>
              <w:ind w:left="130" w:hanging="130"/>
            </w:pPr>
            <w:r w:rsidRPr="00F07185">
              <w:rPr>
                <w:u w:val="single"/>
              </w:rPr>
              <w:t>State change:</w:t>
            </w:r>
            <w:r w:rsidRPr="00767E31">
              <w:t xml:space="preserve"> </w:t>
            </w:r>
            <w:r w:rsidRPr="00ED22E1">
              <w:rPr>
                <w:b/>
                <w:bCs/>
              </w:rPr>
              <w:t>evaporate, condense, melt, freeze</w:t>
            </w:r>
            <w:r w:rsidRPr="00767E31">
              <w:t xml:space="preserve">, heat, cool, melting point, freezing point, boiling point, </w:t>
            </w:r>
            <w:r w:rsidRPr="00ED22E1">
              <w:rPr>
                <w:b/>
                <w:bCs/>
              </w:rPr>
              <w:t>water vapour</w:t>
            </w:r>
            <w:r w:rsidRPr="00767E31">
              <w:t>.</w:t>
            </w:r>
          </w:p>
          <w:p w14:paraId="1D9AE4B5" w14:textId="20B92DBD" w:rsidR="00767E31" w:rsidRPr="00767E31" w:rsidRDefault="00767E31" w:rsidP="00767E31">
            <w:pPr>
              <w:pStyle w:val="AdultbulletsBodytext"/>
              <w:spacing w:after="4" w:line="240" w:lineRule="auto"/>
              <w:ind w:left="130" w:hanging="130"/>
            </w:pPr>
            <w:r w:rsidRPr="00F07185">
              <w:rPr>
                <w:u w:val="single"/>
              </w:rPr>
              <w:t>Water cycle:</w:t>
            </w:r>
            <w:r w:rsidRPr="00767E31">
              <w:t xml:space="preserve"> </w:t>
            </w:r>
            <w:r w:rsidRPr="00ED22E1">
              <w:rPr>
                <w:b/>
                <w:bCs/>
              </w:rPr>
              <w:t>precipitation</w:t>
            </w:r>
            <w:r w:rsidRPr="00767E31">
              <w:t>, evaporation, condensation, ground run-off, collection, underground water, bodies of water (sea, river, stream), water droplets, hail.</w:t>
            </w:r>
          </w:p>
          <w:p w14:paraId="5A44BB3C" w14:textId="7B1C8173" w:rsidR="00767E31" w:rsidRPr="00767E31" w:rsidRDefault="00767E31" w:rsidP="00767E31">
            <w:pPr>
              <w:pStyle w:val="AdultbulletsBodytext"/>
              <w:spacing w:after="4" w:line="240" w:lineRule="auto"/>
              <w:ind w:left="130" w:hanging="130"/>
            </w:pPr>
            <w:r w:rsidRPr="00F07185">
              <w:rPr>
                <w:u w:val="single"/>
              </w:rPr>
              <w:t>Other:</w:t>
            </w:r>
            <w:r w:rsidRPr="00767E31">
              <w:t xml:space="preserve"> atmosphere.</w:t>
            </w:r>
          </w:p>
          <w:p w14:paraId="656E8847" w14:textId="77777777" w:rsidR="00767E31" w:rsidRDefault="00767E31" w:rsidP="00767E31">
            <w:pPr>
              <w:pStyle w:val="AdultbulletsBodytext"/>
              <w:numPr>
                <w:ilvl w:val="0"/>
                <w:numId w:val="0"/>
              </w:numPr>
              <w:spacing w:after="4" w:line="240" w:lineRule="auto"/>
            </w:pPr>
          </w:p>
          <w:p w14:paraId="356D831E" w14:textId="0F9F1829" w:rsidR="00AD671F" w:rsidRPr="00522E3B" w:rsidRDefault="00767E31" w:rsidP="00767E31">
            <w:pPr>
              <w:pStyle w:val="AdultbulletsBodytext"/>
              <w:numPr>
                <w:ilvl w:val="0"/>
                <w:numId w:val="0"/>
              </w:numPr>
              <w:spacing w:after="4" w:line="240" w:lineRule="auto"/>
            </w:pPr>
            <w:r w:rsidRPr="00767E31">
              <w:t>Previously introduced vocabulary: temperature, rain, cloud, snow, wind, sun, hot, cold, absorb, carbon dioxide.</w:t>
            </w:r>
          </w:p>
        </w:tc>
        <w:tc>
          <w:tcPr>
            <w:tcW w:w="2510" w:type="dxa"/>
            <w:shd w:val="clear" w:color="auto" w:fill="FFFFFF" w:themeFill="background1"/>
          </w:tcPr>
          <w:p w14:paraId="52A68B45" w14:textId="77777777" w:rsidR="00E70E6F" w:rsidRPr="00E70E6F" w:rsidRDefault="00E70E6F" w:rsidP="00E70E6F">
            <w:pPr>
              <w:pStyle w:val="AdultbulletsBodytext"/>
              <w:spacing w:after="4" w:line="240" w:lineRule="auto"/>
              <w:ind w:left="130" w:hanging="130"/>
            </w:pPr>
            <w:r w:rsidRPr="00ED22E1">
              <w:rPr>
                <w:u w:val="single"/>
              </w:rPr>
              <w:t xml:space="preserve">Properties of </w:t>
            </w:r>
            <w:r w:rsidRPr="00ED22E1">
              <w:rPr>
                <w:b/>
                <w:bCs/>
                <w:u w:val="single"/>
              </w:rPr>
              <w:t>materials:</w:t>
            </w:r>
            <w:r w:rsidRPr="00ED22E1">
              <w:rPr>
                <w:b/>
                <w:bCs/>
              </w:rPr>
              <w:t xml:space="preserve"> thermal conductor/insulator</w:t>
            </w:r>
            <w:r w:rsidRPr="00E70E6F">
              <w:t xml:space="preserve">, magnetism, electrical resistance, </w:t>
            </w:r>
            <w:r w:rsidRPr="00ED22E1">
              <w:rPr>
                <w:b/>
                <w:bCs/>
              </w:rPr>
              <w:t>transparency</w:t>
            </w:r>
            <w:r w:rsidRPr="00E70E6F">
              <w:t>.</w:t>
            </w:r>
          </w:p>
          <w:p w14:paraId="5A39AB7C" w14:textId="3FA4E08B" w:rsidR="00E70E6F" w:rsidRPr="00E70E6F" w:rsidRDefault="00E70E6F" w:rsidP="00E70E6F">
            <w:pPr>
              <w:pStyle w:val="AdultbulletsBodytext"/>
              <w:spacing w:after="4" w:line="240" w:lineRule="auto"/>
              <w:ind w:left="130" w:hanging="130"/>
            </w:pPr>
            <w:r w:rsidRPr="00ED22E1">
              <w:rPr>
                <w:u w:val="single"/>
              </w:rPr>
              <w:t>Mixtures and solutions:</w:t>
            </w:r>
            <w:r w:rsidRPr="00E70E6F">
              <w:t xml:space="preserve"> dissolving, substance, soluble, insoluble.</w:t>
            </w:r>
          </w:p>
          <w:p w14:paraId="71749095" w14:textId="2237542C" w:rsidR="00E70E6F" w:rsidRPr="00E70E6F" w:rsidRDefault="00E70E6F" w:rsidP="00E70E6F">
            <w:pPr>
              <w:pStyle w:val="AdultbulletsBodytext"/>
              <w:spacing w:after="4" w:line="240" w:lineRule="auto"/>
              <w:ind w:left="130" w:hanging="130"/>
            </w:pPr>
            <w:r w:rsidRPr="00ED22E1">
              <w:rPr>
                <w:u w:val="single"/>
              </w:rPr>
              <w:t>Changes of materials:</w:t>
            </w:r>
            <w:r w:rsidRPr="00E70E6F">
              <w:t xml:space="preserve"> reversible change, physical change, irreversible change, chemical change, burning, new material, product.</w:t>
            </w:r>
          </w:p>
          <w:p w14:paraId="1FDB8A7C" w14:textId="114BC0FD" w:rsidR="00E70E6F" w:rsidRPr="00E70E6F" w:rsidRDefault="00E70E6F" w:rsidP="00E70E6F">
            <w:pPr>
              <w:pStyle w:val="AdultbulletsBodytext"/>
              <w:spacing w:after="4" w:line="240" w:lineRule="auto"/>
              <w:ind w:left="130" w:hanging="130"/>
            </w:pPr>
            <w:r w:rsidRPr="00ED22E1">
              <w:rPr>
                <w:u w:val="single"/>
              </w:rPr>
              <w:t>Separating:</w:t>
            </w:r>
            <w:r w:rsidRPr="00E70E6F">
              <w:t xml:space="preserve"> sieving, filtering, magnetic attraction.</w:t>
            </w:r>
          </w:p>
          <w:p w14:paraId="31F7FA58" w14:textId="77777777" w:rsidR="00E70E6F" w:rsidRDefault="00E70E6F" w:rsidP="00E70E6F">
            <w:pPr>
              <w:pStyle w:val="AdultbulletsBodytext"/>
              <w:numPr>
                <w:ilvl w:val="0"/>
                <w:numId w:val="0"/>
              </w:numPr>
              <w:spacing w:after="4" w:line="240" w:lineRule="auto"/>
            </w:pPr>
          </w:p>
          <w:p w14:paraId="759A7AC0" w14:textId="77812F14" w:rsidR="00AD671F" w:rsidRPr="00522E3B" w:rsidRDefault="00E70E6F" w:rsidP="00E70E6F">
            <w:pPr>
              <w:pStyle w:val="AdultbulletsBodytext"/>
              <w:numPr>
                <w:ilvl w:val="0"/>
                <w:numId w:val="0"/>
              </w:numPr>
              <w:spacing w:after="4" w:line="240" w:lineRule="auto"/>
            </w:pPr>
            <w:r w:rsidRPr="00E70E6F">
              <w:t xml:space="preserve">Previously introduced vocabulary: electrical </w:t>
            </w:r>
            <w:r w:rsidRPr="00ED22E1">
              <w:rPr>
                <w:b/>
                <w:bCs/>
              </w:rPr>
              <w:t>conductor/insulator</w:t>
            </w:r>
            <w:r w:rsidRPr="00E70E6F">
              <w:t xml:space="preserve">, bulb, </w:t>
            </w:r>
            <w:r w:rsidRPr="00ED22E1">
              <w:rPr>
                <w:b/>
                <w:bCs/>
              </w:rPr>
              <w:t>translucent</w:t>
            </w:r>
            <w:r w:rsidRPr="00E70E6F">
              <w:t>.</w:t>
            </w:r>
          </w:p>
        </w:tc>
        <w:tc>
          <w:tcPr>
            <w:tcW w:w="2510" w:type="dxa"/>
            <w:shd w:val="clear" w:color="auto" w:fill="D9D9D9" w:themeFill="background1" w:themeFillShade="D9"/>
          </w:tcPr>
          <w:p w14:paraId="6EB572E7" w14:textId="32A9821C" w:rsidR="00AD671F" w:rsidRPr="00522E3B" w:rsidRDefault="00AD671F" w:rsidP="005449ED">
            <w:pPr>
              <w:pStyle w:val="AdultBodytext"/>
              <w:spacing w:line="240" w:lineRule="auto"/>
              <w:rPr>
                <w:sz w:val="16"/>
                <w:szCs w:val="18"/>
              </w:rPr>
            </w:pPr>
          </w:p>
        </w:tc>
      </w:tr>
    </w:tbl>
    <w:p w14:paraId="726E3975" w14:textId="77777777" w:rsidR="00BF1904" w:rsidRDefault="00BF1904" w:rsidP="00F06152">
      <w:pPr>
        <w:sectPr w:rsidR="00BF1904" w:rsidSect="00307DDE">
          <w:pgSz w:w="16838" w:h="11906" w:orient="landscape" w:code="9"/>
          <w:pgMar w:top="567" w:right="567" w:bottom="1361" w:left="567" w:header="567" w:footer="0" w:gutter="0"/>
          <w:cols w:space="708"/>
          <w:docGrid w:linePitch="360"/>
        </w:sectPr>
      </w:pPr>
    </w:p>
    <w:tbl>
      <w:tblPr>
        <w:tblStyle w:val="TableGrid"/>
        <w:tblpPr w:leftFromText="180" w:rightFromText="180" w:vertAnchor="text" w:horzAnchor="margin" w:tblpY="19"/>
        <w:tblW w:w="15168" w:type="dxa"/>
        <w:tblBorders>
          <w:top w:val="single" w:sz="12" w:space="0" w:color="auto"/>
          <w:left w:val="single" w:sz="12" w:space="0" w:color="auto"/>
          <w:bottom w:val="single" w:sz="12" w:space="0" w:color="auto"/>
          <w:right w:val="single" w:sz="12" w:space="0" w:color="auto"/>
        </w:tblBorders>
        <w:tblCellMar>
          <w:left w:w="85" w:type="dxa"/>
          <w:right w:w="85" w:type="dxa"/>
        </w:tblCellMar>
        <w:tblLook w:val="04A0" w:firstRow="1" w:lastRow="0" w:firstColumn="1" w:lastColumn="0" w:noHBand="0" w:noVBand="1"/>
      </w:tblPr>
      <w:tblGrid>
        <w:gridCol w:w="615"/>
        <w:gridCol w:w="1937"/>
        <w:gridCol w:w="3118"/>
        <w:gridCol w:w="2977"/>
        <w:gridCol w:w="2552"/>
        <w:gridCol w:w="1984"/>
        <w:gridCol w:w="1985"/>
      </w:tblGrid>
      <w:tr w:rsidR="008D4546" w:rsidRPr="00D16D23" w14:paraId="6F919301" w14:textId="77777777" w:rsidTr="00C5343B">
        <w:tc>
          <w:tcPr>
            <w:tcW w:w="615" w:type="dxa"/>
            <w:tcBorders>
              <w:top w:val="nil"/>
              <w:left w:val="nil"/>
              <w:bottom w:val="single" w:sz="12" w:space="0" w:color="auto"/>
              <w:right w:val="single" w:sz="12" w:space="0" w:color="auto"/>
            </w:tcBorders>
            <w:vAlign w:val="center"/>
          </w:tcPr>
          <w:p w14:paraId="73FE5EDD" w14:textId="77777777" w:rsidR="002F0BF1" w:rsidRPr="00D16D23" w:rsidRDefault="002F0BF1" w:rsidP="00E44156">
            <w:pPr>
              <w:pStyle w:val="AdultBodytext"/>
              <w:spacing w:after="0"/>
              <w:rPr>
                <w:sz w:val="18"/>
                <w:szCs w:val="18"/>
              </w:rPr>
            </w:pPr>
          </w:p>
        </w:tc>
        <w:tc>
          <w:tcPr>
            <w:tcW w:w="1937" w:type="dxa"/>
            <w:tcBorders>
              <w:top w:val="single" w:sz="12" w:space="0" w:color="auto"/>
              <w:left w:val="single" w:sz="12" w:space="0" w:color="auto"/>
              <w:bottom w:val="single" w:sz="12" w:space="0" w:color="auto"/>
            </w:tcBorders>
            <w:shd w:val="clear" w:color="auto" w:fill="683A8E"/>
            <w:vAlign w:val="center"/>
          </w:tcPr>
          <w:p w14:paraId="008A2B77" w14:textId="77777777" w:rsidR="002F0BF1" w:rsidRPr="002713A2" w:rsidRDefault="002F0BF1" w:rsidP="00E44156">
            <w:pPr>
              <w:pStyle w:val="AdultBodytext"/>
              <w:spacing w:after="0"/>
              <w:jc w:val="center"/>
              <w:rPr>
                <w:b/>
                <w:color w:val="FFFFFF" w:themeColor="background1"/>
                <w:sz w:val="16"/>
                <w:szCs w:val="18"/>
              </w:rPr>
            </w:pPr>
            <w:r w:rsidRPr="002713A2">
              <w:rPr>
                <w:b/>
                <w:color w:val="FFFFFF" w:themeColor="background1"/>
                <w:sz w:val="16"/>
                <w:szCs w:val="18"/>
              </w:rPr>
              <w:t>Year 1</w:t>
            </w:r>
          </w:p>
        </w:tc>
        <w:tc>
          <w:tcPr>
            <w:tcW w:w="3118" w:type="dxa"/>
            <w:tcBorders>
              <w:top w:val="single" w:sz="12" w:space="0" w:color="auto"/>
              <w:bottom w:val="single" w:sz="12" w:space="0" w:color="auto"/>
            </w:tcBorders>
            <w:shd w:val="clear" w:color="auto" w:fill="E7226A"/>
            <w:vAlign w:val="center"/>
          </w:tcPr>
          <w:p w14:paraId="4FB22C5A" w14:textId="77777777" w:rsidR="002F0BF1" w:rsidRPr="002713A2" w:rsidRDefault="002F0BF1" w:rsidP="00E44156">
            <w:pPr>
              <w:pStyle w:val="AdultBodytext"/>
              <w:spacing w:after="0"/>
              <w:jc w:val="center"/>
              <w:rPr>
                <w:color w:val="FFFFFF" w:themeColor="background1"/>
                <w:sz w:val="16"/>
                <w:szCs w:val="18"/>
              </w:rPr>
            </w:pPr>
            <w:r w:rsidRPr="002713A2">
              <w:rPr>
                <w:b/>
                <w:color w:val="FFFFFF" w:themeColor="background1"/>
                <w:sz w:val="16"/>
                <w:szCs w:val="18"/>
              </w:rPr>
              <w:t>Year 2</w:t>
            </w:r>
          </w:p>
        </w:tc>
        <w:tc>
          <w:tcPr>
            <w:tcW w:w="2977" w:type="dxa"/>
            <w:tcBorders>
              <w:top w:val="single" w:sz="12" w:space="0" w:color="auto"/>
              <w:bottom w:val="single" w:sz="12" w:space="0" w:color="auto"/>
            </w:tcBorders>
            <w:shd w:val="clear" w:color="auto" w:fill="32B4A3"/>
            <w:vAlign w:val="center"/>
          </w:tcPr>
          <w:p w14:paraId="015C546A" w14:textId="77777777" w:rsidR="002F0BF1" w:rsidRPr="002713A2" w:rsidRDefault="002F0BF1" w:rsidP="00E44156">
            <w:pPr>
              <w:pStyle w:val="AdultBodytext"/>
              <w:spacing w:after="0"/>
              <w:jc w:val="center"/>
              <w:rPr>
                <w:color w:val="FFFFFF" w:themeColor="background1"/>
                <w:sz w:val="16"/>
                <w:szCs w:val="18"/>
              </w:rPr>
            </w:pPr>
            <w:r w:rsidRPr="002713A2">
              <w:rPr>
                <w:b/>
                <w:color w:val="FFFFFF" w:themeColor="background1"/>
                <w:sz w:val="16"/>
                <w:szCs w:val="18"/>
              </w:rPr>
              <w:t>Year 3</w:t>
            </w:r>
          </w:p>
        </w:tc>
        <w:tc>
          <w:tcPr>
            <w:tcW w:w="2552" w:type="dxa"/>
            <w:tcBorders>
              <w:top w:val="single" w:sz="12" w:space="0" w:color="auto"/>
              <w:bottom w:val="single" w:sz="12" w:space="0" w:color="auto"/>
            </w:tcBorders>
            <w:shd w:val="clear" w:color="auto" w:fill="981869"/>
            <w:vAlign w:val="center"/>
          </w:tcPr>
          <w:p w14:paraId="4E1F0BAC" w14:textId="77777777" w:rsidR="002F0BF1" w:rsidRPr="002713A2" w:rsidRDefault="002F0BF1" w:rsidP="00E44156">
            <w:pPr>
              <w:pStyle w:val="AdultBodytext"/>
              <w:spacing w:after="0"/>
              <w:jc w:val="center"/>
              <w:rPr>
                <w:color w:val="FFFFFF" w:themeColor="background1"/>
                <w:sz w:val="16"/>
                <w:szCs w:val="18"/>
              </w:rPr>
            </w:pPr>
            <w:r w:rsidRPr="002713A2">
              <w:rPr>
                <w:b/>
                <w:color w:val="FFFFFF" w:themeColor="background1"/>
                <w:sz w:val="16"/>
                <w:szCs w:val="18"/>
              </w:rPr>
              <w:t>Year 4</w:t>
            </w:r>
          </w:p>
        </w:tc>
        <w:tc>
          <w:tcPr>
            <w:tcW w:w="1984" w:type="dxa"/>
            <w:tcBorders>
              <w:top w:val="single" w:sz="12" w:space="0" w:color="auto"/>
              <w:bottom w:val="single" w:sz="12" w:space="0" w:color="auto"/>
            </w:tcBorders>
            <w:shd w:val="clear" w:color="auto" w:fill="14B5E5"/>
            <w:vAlign w:val="center"/>
          </w:tcPr>
          <w:p w14:paraId="180FA2ED" w14:textId="77777777" w:rsidR="002F0BF1" w:rsidRPr="002713A2" w:rsidRDefault="002F0BF1" w:rsidP="00E44156">
            <w:pPr>
              <w:pStyle w:val="AdultBodytext"/>
              <w:spacing w:after="0"/>
              <w:jc w:val="center"/>
              <w:rPr>
                <w:color w:val="FFFFFF" w:themeColor="background1"/>
                <w:sz w:val="16"/>
                <w:szCs w:val="18"/>
              </w:rPr>
            </w:pPr>
            <w:r w:rsidRPr="002713A2">
              <w:rPr>
                <w:b/>
                <w:color w:val="FFFFFF" w:themeColor="background1"/>
                <w:sz w:val="16"/>
                <w:szCs w:val="18"/>
              </w:rPr>
              <w:t>Year 5</w:t>
            </w:r>
          </w:p>
        </w:tc>
        <w:tc>
          <w:tcPr>
            <w:tcW w:w="1985" w:type="dxa"/>
            <w:tcBorders>
              <w:top w:val="single" w:sz="12" w:space="0" w:color="auto"/>
              <w:bottom w:val="single" w:sz="12" w:space="0" w:color="auto"/>
            </w:tcBorders>
            <w:shd w:val="clear" w:color="auto" w:fill="F08218"/>
            <w:vAlign w:val="center"/>
          </w:tcPr>
          <w:p w14:paraId="2AEA0A15" w14:textId="77777777" w:rsidR="002F0BF1" w:rsidRPr="002713A2" w:rsidRDefault="002F0BF1" w:rsidP="00E44156">
            <w:pPr>
              <w:pStyle w:val="AdultBodytext"/>
              <w:spacing w:after="0"/>
              <w:jc w:val="center"/>
              <w:rPr>
                <w:color w:val="FFFFFF" w:themeColor="background1"/>
                <w:sz w:val="16"/>
                <w:szCs w:val="18"/>
              </w:rPr>
            </w:pPr>
            <w:r w:rsidRPr="002713A2">
              <w:rPr>
                <w:b/>
                <w:color w:val="FFFFFF" w:themeColor="background1"/>
                <w:sz w:val="16"/>
                <w:szCs w:val="18"/>
              </w:rPr>
              <w:t>Year 6</w:t>
            </w:r>
          </w:p>
        </w:tc>
      </w:tr>
      <w:tr w:rsidR="008D4546" w:rsidRPr="00D16D23" w14:paraId="1FA1C6F9" w14:textId="77777777" w:rsidTr="00C5343B">
        <w:trPr>
          <w:cantSplit/>
          <w:trHeight w:val="4025"/>
        </w:trPr>
        <w:tc>
          <w:tcPr>
            <w:tcW w:w="615" w:type="dxa"/>
            <w:tcBorders>
              <w:top w:val="single" w:sz="12" w:space="0" w:color="auto"/>
              <w:bottom w:val="single" w:sz="4" w:space="0" w:color="auto"/>
              <w:right w:val="single" w:sz="12" w:space="0" w:color="auto"/>
            </w:tcBorders>
            <w:shd w:val="clear" w:color="auto" w:fill="04A291"/>
            <w:textDirection w:val="btLr"/>
            <w:vAlign w:val="center"/>
          </w:tcPr>
          <w:p w14:paraId="3EC1833A" w14:textId="1EA56CE0" w:rsidR="002F0BF1" w:rsidRPr="002713A2" w:rsidRDefault="002F0BF1" w:rsidP="00E44156">
            <w:pPr>
              <w:pStyle w:val="AdultBodytext"/>
              <w:spacing w:after="0" w:line="240" w:lineRule="auto"/>
              <w:ind w:left="113" w:right="113"/>
              <w:jc w:val="center"/>
              <w:rPr>
                <w:b/>
                <w:color w:val="FFFFFF" w:themeColor="background1"/>
                <w:sz w:val="16"/>
                <w:szCs w:val="18"/>
              </w:rPr>
            </w:pPr>
            <w:r>
              <w:rPr>
                <w:b/>
                <w:color w:val="FFFFFF" w:themeColor="background1"/>
                <w:sz w:val="16"/>
                <w:szCs w:val="18"/>
              </w:rPr>
              <w:t>Sustainability</w:t>
            </w:r>
          </w:p>
        </w:tc>
        <w:tc>
          <w:tcPr>
            <w:tcW w:w="1937" w:type="dxa"/>
            <w:tcBorders>
              <w:top w:val="single" w:sz="12" w:space="0" w:color="auto"/>
              <w:left w:val="single" w:sz="12" w:space="0" w:color="auto"/>
            </w:tcBorders>
            <w:shd w:val="clear" w:color="auto" w:fill="D9D9D9" w:themeFill="background1" w:themeFillShade="D9"/>
            <w:tcMar>
              <w:top w:w="57" w:type="dxa"/>
            </w:tcMar>
          </w:tcPr>
          <w:p w14:paraId="23914686" w14:textId="64E85C79" w:rsidR="002F0BF1" w:rsidRPr="00D16D23" w:rsidRDefault="002F0BF1" w:rsidP="00E44156">
            <w:pPr>
              <w:pStyle w:val="AdultBodytext"/>
              <w:spacing w:after="120" w:line="240" w:lineRule="auto"/>
              <w:rPr>
                <w:sz w:val="18"/>
              </w:rPr>
            </w:pPr>
          </w:p>
        </w:tc>
        <w:tc>
          <w:tcPr>
            <w:tcW w:w="3118" w:type="dxa"/>
            <w:tcBorders>
              <w:top w:val="single" w:sz="12" w:space="0" w:color="auto"/>
            </w:tcBorders>
            <w:shd w:val="clear" w:color="auto" w:fill="FFFFFF" w:themeFill="background1"/>
          </w:tcPr>
          <w:p w14:paraId="174B5900" w14:textId="1C2C4FF6" w:rsidR="002F0BF1" w:rsidRPr="003738F4" w:rsidRDefault="00793B1D" w:rsidP="00E44156">
            <w:pPr>
              <w:pStyle w:val="AdultBodytext"/>
              <w:spacing w:after="120" w:line="240" w:lineRule="auto"/>
              <w:rPr>
                <w:b/>
                <w:sz w:val="16"/>
                <w:szCs w:val="18"/>
              </w:rPr>
            </w:pPr>
            <w:r w:rsidRPr="00793B1D">
              <w:rPr>
                <w:bCs/>
                <w:sz w:val="16"/>
                <w:szCs w:val="18"/>
              </w:rPr>
              <w:t>Biodiversity – Minibeasts</w:t>
            </w:r>
            <w:r w:rsidR="002F0BF1">
              <w:rPr>
                <w:b/>
                <w:sz w:val="16"/>
                <w:szCs w:val="18"/>
              </w:rPr>
              <w:br/>
            </w:r>
            <w:r w:rsidR="002F0BF1" w:rsidRPr="003738F4">
              <w:rPr>
                <w:b/>
                <w:sz w:val="16"/>
                <w:szCs w:val="18"/>
              </w:rPr>
              <w:t>Pupils should be taught to:</w:t>
            </w:r>
          </w:p>
          <w:p w14:paraId="1851FAC7" w14:textId="45D3E7C8" w:rsidR="00793B1D" w:rsidRDefault="00793B1D" w:rsidP="00E44156">
            <w:pPr>
              <w:pStyle w:val="AdultbulletsBodytext"/>
              <w:spacing w:after="4" w:line="240" w:lineRule="auto"/>
              <w:ind w:left="130" w:hanging="130"/>
            </w:pPr>
            <w:r>
              <w:t xml:space="preserve">identify and name a variety of plants and animals in their habitats, including </w:t>
            </w:r>
            <w:proofErr w:type="gramStart"/>
            <w:r>
              <w:t>microhabitats</w:t>
            </w:r>
            <w:r w:rsidR="00C1598E">
              <w:t>;</w:t>
            </w:r>
            <w:proofErr w:type="gramEnd"/>
          </w:p>
          <w:p w14:paraId="1C0E542D" w14:textId="72248A0C" w:rsidR="00793B1D" w:rsidRDefault="00793B1D" w:rsidP="00E44156">
            <w:pPr>
              <w:pStyle w:val="AdultbulletsBodytext"/>
              <w:spacing w:after="4" w:line="240" w:lineRule="auto"/>
              <w:ind w:left="130" w:hanging="130"/>
            </w:pPr>
            <w:r>
              <w:t xml:space="preserve">Identify that most living things live in habitats to which they are suited and describe how different habitats provide for the basic needs of different kinds of animals and plants, and how they depend on </w:t>
            </w:r>
            <w:proofErr w:type="gramStart"/>
            <w:r>
              <w:t>each other</w:t>
            </w:r>
            <w:r w:rsidR="00C1598E">
              <w:t>;</w:t>
            </w:r>
            <w:proofErr w:type="gramEnd"/>
          </w:p>
          <w:p w14:paraId="6CBFF872" w14:textId="214E0132" w:rsidR="00793B1D" w:rsidRDefault="00793B1D" w:rsidP="00E44156">
            <w:pPr>
              <w:pStyle w:val="AdultbulletsBodytext"/>
              <w:spacing w:after="4" w:line="240" w:lineRule="auto"/>
              <w:ind w:left="130" w:hanging="130"/>
            </w:pPr>
            <w:r>
              <w:t xml:space="preserve">Describe how animals obtain their food from plants and other animals, using the idea of a simple food chain, and identify and name different sources of </w:t>
            </w:r>
            <w:proofErr w:type="gramStart"/>
            <w:r>
              <w:t>food</w:t>
            </w:r>
            <w:r w:rsidR="00C1598E">
              <w:t>;</w:t>
            </w:r>
            <w:proofErr w:type="gramEnd"/>
          </w:p>
          <w:p w14:paraId="1BAB0CCD" w14:textId="5597E8DB" w:rsidR="00793B1D" w:rsidRDefault="00793B1D" w:rsidP="00E44156">
            <w:pPr>
              <w:pStyle w:val="AdultbulletsBodytext"/>
              <w:spacing w:after="4" w:line="240" w:lineRule="auto"/>
              <w:ind w:left="130" w:hanging="130"/>
            </w:pPr>
            <w:r>
              <w:t>Find out about and describe the basic needs of animals including humans, for survival (water, food and air</w:t>
            </w:r>
            <w:proofErr w:type="gramStart"/>
            <w:r>
              <w:t>)</w:t>
            </w:r>
            <w:r w:rsidR="00C1598E">
              <w:t>;</w:t>
            </w:r>
            <w:proofErr w:type="gramEnd"/>
          </w:p>
          <w:p w14:paraId="249BF171" w14:textId="0C16D0CB" w:rsidR="002F0BF1" w:rsidRPr="003738F4" w:rsidRDefault="00793B1D" w:rsidP="00E44156">
            <w:pPr>
              <w:pStyle w:val="AdultbulletsBodytext"/>
              <w:spacing w:after="4" w:line="240" w:lineRule="auto"/>
              <w:ind w:left="130" w:hanging="130"/>
            </w:pPr>
            <w:r>
              <w:t>Find out and describe how plants need water, light and a suitable temperature to grow and stay healthy.</w:t>
            </w:r>
          </w:p>
        </w:tc>
        <w:tc>
          <w:tcPr>
            <w:tcW w:w="2977" w:type="dxa"/>
            <w:tcBorders>
              <w:top w:val="single" w:sz="12" w:space="0" w:color="auto"/>
            </w:tcBorders>
            <w:shd w:val="clear" w:color="auto" w:fill="FFFFFF" w:themeFill="background1"/>
          </w:tcPr>
          <w:p w14:paraId="681B7546" w14:textId="77777777" w:rsidR="002F0BF1" w:rsidRDefault="00762518" w:rsidP="00E44156">
            <w:pPr>
              <w:pStyle w:val="AdultbulletsBodytext"/>
              <w:spacing w:after="4" w:line="240" w:lineRule="auto"/>
              <w:ind w:left="130" w:hanging="130"/>
            </w:pPr>
            <w:r>
              <w:t>Biodiversity Birds (LKS2)</w:t>
            </w:r>
          </w:p>
          <w:p w14:paraId="38D2F093" w14:textId="77777777" w:rsidR="00762518" w:rsidRDefault="00762518" w:rsidP="00762518">
            <w:pPr>
              <w:pStyle w:val="AdultbulletsBodytext"/>
              <w:numPr>
                <w:ilvl w:val="0"/>
                <w:numId w:val="0"/>
              </w:numPr>
              <w:spacing w:after="4" w:line="240" w:lineRule="auto"/>
              <w:ind w:left="132" w:hanging="132"/>
            </w:pPr>
          </w:p>
          <w:p w14:paraId="68C4DE6B" w14:textId="77777777" w:rsidR="00762518" w:rsidRDefault="00762518" w:rsidP="00762518">
            <w:pPr>
              <w:pStyle w:val="AdultbulletsBodytext"/>
              <w:numPr>
                <w:ilvl w:val="0"/>
                <w:numId w:val="0"/>
              </w:numPr>
              <w:spacing w:after="4" w:line="240" w:lineRule="auto"/>
              <w:ind w:left="132" w:hanging="132"/>
              <w:rPr>
                <w:b/>
              </w:rPr>
            </w:pPr>
            <w:r w:rsidRPr="00522E3B">
              <w:rPr>
                <w:b/>
              </w:rPr>
              <w:t>Pupils should be taught to:</w:t>
            </w:r>
          </w:p>
          <w:p w14:paraId="7E43C64D" w14:textId="77777777" w:rsidR="00762518" w:rsidRDefault="00762518" w:rsidP="00762518">
            <w:pPr>
              <w:pStyle w:val="AdultbulletsBodytext"/>
              <w:numPr>
                <w:ilvl w:val="0"/>
                <w:numId w:val="0"/>
              </w:numPr>
              <w:spacing w:after="4" w:line="240" w:lineRule="auto"/>
              <w:ind w:left="132" w:hanging="132"/>
              <w:rPr>
                <w:b/>
              </w:rPr>
            </w:pPr>
          </w:p>
          <w:p w14:paraId="42B6F7B3" w14:textId="77777777" w:rsidR="00762518" w:rsidRDefault="00762518" w:rsidP="00762518">
            <w:pPr>
              <w:pStyle w:val="AdultbulletsBodytext"/>
              <w:numPr>
                <w:ilvl w:val="0"/>
                <w:numId w:val="11"/>
              </w:numPr>
              <w:spacing w:after="4" w:line="240" w:lineRule="auto"/>
            </w:pPr>
            <w:r>
              <w:t>Identify problems associated with climate change.</w:t>
            </w:r>
          </w:p>
          <w:p w14:paraId="21A4D9FA" w14:textId="5EC8A844" w:rsidR="00762518" w:rsidRPr="006A0A68" w:rsidRDefault="00762518" w:rsidP="00762518">
            <w:pPr>
              <w:pStyle w:val="AdultbulletsBodytext"/>
              <w:numPr>
                <w:ilvl w:val="0"/>
                <w:numId w:val="11"/>
              </w:numPr>
              <w:spacing w:after="4" w:line="240" w:lineRule="auto"/>
            </w:pPr>
            <w:r>
              <w:t>Identify different birds in their local area and their needs and the challenges they face e.g. pollution, climate change.</w:t>
            </w:r>
          </w:p>
        </w:tc>
        <w:tc>
          <w:tcPr>
            <w:tcW w:w="2552" w:type="dxa"/>
            <w:tcBorders>
              <w:top w:val="single" w:sz="12" w:space="0" w:color="auto"/>
            </w:tcBorders>
            <w:shd w:val="clear" w:color="auto" w:fill="FFFFFF" w:themeFill="background1"/>
          </w:tcPr>
          <w:p w14:paraId="4C4B0FEE" w14:textId="5A5AF4DE" w:rsidR="002F0BF1" w:rsidRPr="00522E3B" w:rsidRDefault="001C563C" w:rsidP="00E44156">
            <w:pPr>
              <w:pStyle w:val="AdultBodytext"/>
              <w:spacing w:line="240" w:lineRule="auto"/>
              <w:rPr>
                <w:b/>
                <w:sz w:val="16"/>
              </w:rPr>
            </w:pPr>
            <w:r w:rsidRPr="001C563C">
              <w:rPr>
                <w:bCs/>
                <w:sz w:val="16"/>
              </w:rPr>
              <w:t xml:space="preserve">Reduce, Reuse, </w:t>
            </w:r>
            <w:proofErr w:type="gramStart"/>
            <w:r w:rsidRPr="001C563C">
              <w:rPr>
                <w:bCs/>
                <w:sz w:val="16"/>
              </w:rPr>
              <w:t>Recycle</w:t>
            </w:r>
            <w:proofErr w:type="gramEnd"/>
            <w:r w:rsidRPr="001C563C">
              <w:rPr>
                <w:bCs/>
                <w:sz w:val="16"/>
              </w:rPr>
              <w:t xml:space="preserve"> (LKS2)</w:t>
            </w:r>
            <w:r w:rsidR="002F0BF1">
              <w:rPr>
                <w:b/>
                <w:sz w:val="16"/>
              </w:rPr>
              <w:br/>
            </w:r>
            <w:r w:rsidR="002F0BF1" w:rsidRPr="00522E3B">
              <w:rPr>
                <w:b/>
                <w:sz w:val="16"/>
              </w:rPr>
              <w:t>Pupils should be taught to:</w:t>
            </w:r>
          </w:p>
          <w:p w14:paraId="42E9252C" w14:textId="06F3B68F" w:rsidR="002F0BF1" w:rsidRPr="00522E3B" w:rsidRDefault="001C563C" w:rsidP="00E44156">
            <w:pPr>
              <w:pStyle w:val="AdultbulletsBodytext"/>
              <w:spacing w:after="4" w:line="240" w:lineRule="auto"/>
              <w:ind w:left="130" w:hanging="130"/>
            </w:pPr>
            <w:r>
              <w:t>r</w:t>
            </w:r>
            <w:r w:rsidRPr="001C563C">
              <w:t>ecognise that environments can change and that this can sometimes pose dangers to living things.</w:t>
            </w:r>
          </w:p>
        </w:tc>
        <w:tc>
          <w:tcPr>
            <w:tcW w:w="1984" w:type="dxa"/>
            <w:tcBorders>
              <w:top w:val="single" w:sz="12" w:space="0" w:color="auto"/>
            </w:tcBorders>
          </w:tcPr>
          <w:p w14:paraId="06E5EC3D" w14:textId="77777777" w:rsidR="002F0BF1" w:rsidRDefault="00C5343B" w:rsidP="00E44156">
            <w:pPr>
              <w:pStyle w:val="AdultBodytext"/>
              <w:spacing w:line="240" w:lineRule="auto"/>
            </w:pPr>
            <w:r>
              <w:t>Changing Oceans (UKS2):</w:t>
            </w:r>
          </w:p>
          <w:p w14:paraId="6EE018F4" w14:textId="4FCE6C8B" w:rsidR="00C5343B" w:rsidRDefault="00C5343B" w:rsidP="00E44156">
            <w:pPr>
              <w:pStyle w:val="AdultBodytext"/>
              <w:spacing w:line="240" w:lineRule="auto"/>
              <w:rPr>
                <w:b/>
                <w:sz w:val="16"/>
              </w:rPr>
            </w:pPr>
            <w:r w:rsidRPr="00522E3B">
              <w:rPr>
                <w:b/>
                <w:sz w:val="16"/>
              </w:rPr>
              <w:t>Pupils should be taught to:</w:t>
            </w:r>
          </w:p>
          <w:p w14:paraId="17F042D1" w14:textId="513D8AF6" w:rsidR="00C5343B" w:rsidRPr="00C5343B" w:rsidRDefault="00C5343B" w:rsidP="00C5343B">
            <w:pPr>
              <w:pStyle w:val="AdultBodytext"/>
              <w:numPr>
                <w:ilvl w:val="0"/>
                <w:numId w:val="12"/>
              </w:numPr>
              <w:spacing w:line="240" w:lineRule="auto"/>
              <w:rPr>
                <w:bCs/>
                <w:sz w:val="16"/>
                <w:szCs w:val="16"/>
              </w:rPr>
            </w:pPr>
            <w:r w:rsidRPr="00C5343B">
              <w:rPr>
                <w:bCs/>
                <w:sz w:val="16"/>
                <w:szCs w:val="16"/>
              </w:rPr>
              <w:t>Key reasons oceans are important and the essential role they play in supporting life.</w:t>
            </w:r>
          </w:p>
          <w:p w14:paraId="0C398FA7" w14:textId="4A287D7F" w:rsidR="00C5343B" w:rsidRPr="00C5343B" w:rsidRDefault="00C5343B" w:rsidP="00C5343B">
            <w:pPr>
              <w:pStyle w:val="AdultBodytext"/>
              <w:numPr>
                <w:ilvl w:val="0"/>
                <w:numId w:val="12"/>
              </w:numPr>
              <w:spacing w:line="240" w:lineRule="auto"/>
              <w:rPr>
                <w:bCs/>
                <w:sz w:val="16"/>
                <w:szCs w:val="16"/>
              </w:rPr>
            </w:pPr>
            <w:r w:rsidRPr="00C5343B">
              <w:rPr>
                <w:bCs/>
                <w:sz w:val="16"/>
                <w:szCs w:val="16"/>
              </w:rPr>
              <w:t>Name a range of ocean habitats and explain their key features.</w:t>
            </w:r>
          </w:p>
          <w:p w14:paraId="11BBF072" w14:textId="141BB70E" w:rsidR="00C5343B" w:rsidRPr="00C5343B" w:rsidRDefault="00C5343B" w:rsidP="00C5343B">
            <w:pPr>
              <w:pStyle w:val="AdultBodytext"/>
              <w:numPr>
                <w:ilvl w:val="0"/>
                <w:numId w:val="12"/>
              </w:numPr>
              <w:spacing w:line="240" w:lineRule="auto"/>
              <w:rPr>
                <w:bCs/>
                <w:sz w:val="16"/>
                <w:szCs w:val="16"/>
              </w:rPr>
            </w:pPr>
            <w:r w:rsidRPr="00C5343B">
              <w:rPr>
                <w:bCs/>
                <w:sz w:val="16"/>
                <w:szCs w:val="16"/>
              </w:rPr>
              <w:t>Identify threats facing the ocean and explain how they are changing.</w:t>
            </w:r>
          </w:p>
          <w:p w14:paraId="0C99E878" w14:textId="33A0CB42" w:rsidR="00C5343B" w:rsidRPr="00522E3B" w:rsidRDefault="00C5343B" w:rsidP="00E44156">
            <w:pPr>
              <w:pStyle w:val="AdultBodytext"/>
              <w:spacing w:line="240" w:lineRule="auto"/>
            </w:pPr>
          </w:p>
        </w:tc>
        <w:tc>
          <w:tcPr>
            <w:tcW w:w="1985" w:type="dxa"/>
            <w:tcBorders>
              <w:top w:val="single" w:sz="12" w:space="0" w:color="auto"/>
              <w:bottom w:val="single" w:sz="4" w:space="0" w:color="auto"/>
            </w:tcBorders>
            <w:shd w:val="clear" w:color="auto" w:fill="D9D9D9" w:themeFill="background1" w:themeFillShade="D9"/>
          </w:tcPr>
          <w:p w14:paraId="0777F294" w14:textId="74B91D7C" w:rsidR="002F0BF1" w:rsidRPr="00522E3B" w:rsidRDefault="002F0BF1" w:rsidP="00E44156">
            <w:pPr>
              <w:pStyle w:val="AdultbulletsBodytext"/>
              <w:numPr>
                <w:ilvl w:val="0"/>
                <w:numId w:val="0"/>
              </w:numPr>
              <w:spacing w:after="0" w:line="240" w:lineRule="auto"/>
            </w:pPr>
          </w:p>
        </w:tc>
      </w:tr>
      <w:tr w:rsidR="008D4546" w:rsidRPr="00D16D23" w14:paraId="4D423553" w14:textId="77777777" w:rsidTr="00C5343B">
        <w:trPr>
          <w:cantSplit/>
          <w:trHeight w:val="2778"/>
        </w:trPr>
        <w:tc>
          <w:tcPr>
            <w:tcW w:w="615" w:type="dxa"/>
            <w:tcBorders>
              <w:top w:val="single" w:sz="4" w:space="0" w:color="auto"/>
              <w:bottom w:val="single" w:sz="12" w:space="0" w:color="auto"/>
              <w:right w:val="single" w:sz="12" w:space="0" w:color="auto"/>
            </w:tcBorders>
            <w:shd w:val="clear" w:color="auto" w:fill="04A291"/>
            <w:textDirection w:val="btLr"/>
            <w:vAlign w:val="center"/>
          </w:tcPr>
          <w:p w14:paraId="1C5B0292" w14:textId="77777777" w:rsidR="002F0BF1" w:rsidRPr="002713A2" w:rsidRDefault="002F0BF1" w:rsidP="00E44156">
            <w:pPr>
              <w:pStyle w:val="AdultBodytext"/>
              <w:spacing w:after="0" w:line="240" w:lineRule="auto"/>
              <w:ind w:left="113" w:right="113"/>
              <w:jc w:val="center"/>
              <w:rPr>
                <w:b/>
                <w:sz w:val="16"/>
                <w:szCs w:val="18"/>
              </w:rPr>
            </w:pPr>
            <w:r w:rsidRPr="002713A2">
              <w:rPr>
                <w:b/>
                <w:color w:val="FFFFFF" w:themeColor="background1"/>
                <w:sz w:val="16"/>
                <w:szCs w:val="18"/>
              </w:rPr>
              <w:t>Vocabulary Progression</w:t>
            </w:r>
          </w:p>
        </w:tc>
        <w:tc>
          <w:tcPr>
            <w:tcW w:w="1937" w:type="dxa"/>
            <w:tcBorders>
              <w:left w:val="single" w:sz="12" w:space="0" w:color="auto"/>
            </w:tcBorders>
            <w:shd w:val="clear" w:color="auto" w:fill="D9D9D9" w:themeFill="background1" w:themeFillShade="D9"/>
            <w:tcMar>
              <w:top w:w="57" w:type="dxa"/>
            </w:tcMar>
          </w:tcPr>
          <w:p w14:paraId="69213A48" w14:textId="276DB1B0" w:rsidR="002F0BF1" w:rsidRPr="00D16D23" w:rsidRDefault="002F0BF1" w:rsidP="00E44156">
            <w:pPr>
              <w:pStyle w:val="AdultbulletsBodytext"/>
              <w:numPr>
                <w:ilvl w:val="0"/>
                <w:numId w:val="0"/>
              </w:numPr>
              <w:spacing w:after="4" w:line="240" w:lineRule="auto"/>
            </w:pPr>
          </w:p>
        </w:tc>
        <w:tc>
          <w:tcPr>
            <w:tcW w:w="3118" w:type="dxa"/>
            <w:shd w:val="clear" w:color="auto" w:fill="FFFFFF" w:themeFill="background1"/>
          </w:tcPr>
          <w:p w14:paraId="74C62F09" w14:textId="4BD0E6E5" w:rsidR="00793B1D" w:rsidRPr="00793B1D" w:rsidRDefault="00793B1D" w:rsidP="00E44156">
            <w:pPr>
              <w:pStyle w:val="AdultbulletsBodytext"/>
              <w:spacing w:after="4" w:line="240" w:lineRule="auto"/>
            </w:pPr>
            <w:r w:rsidRPr="00C07CCC">
              <w:rPr>
                <w:b/>
                <w:bCs/>
                <w:u w:val="single"/>
              </w:rPr>
              <w:t>Minibeast:</w:t>
            </w:r>
            <w:r w:rsidRPr="00793B1D">
              <w:t xml:space="preserve"> insect, </w:t>
            </w:r>
            <w:r w:rsidRPr="00C07CCC">
              <w:rPr>
                <w:b/>
                <w:bCs/>
              </w:rPr>
              <w:t>invertebrate</w:t>
            </w:r>
            <w:r w:rsidRPr="00793B1D">
              <w:t xml:space="preserve">, bumblebee, </w:t>
            </w:r>
            <w:proofErr w:type="gramStart"/>
            <w:r w:rsidRPr="00793B1D">
              <w:t>honey bee</w:t>
            </w:r>
            <w:proofErr w:type="gramEnd"/>
            <w:r w:rsidRPr="00793B1D">
              <w:t>, earthworm (and other specific names)</w:t>
            </w:r>
          </w:p>
          <w:p w14:paraId="720750D2" w14:textId="77777777" w:rsidR="00793B1D" w:rsidRPr="00793B1D" w:rsidRDefault="00793B1D" w:rsidP="00E44156">
            <w:pPr>
              <w:pStyle w:val="AdultbulletsBodytext"/>
              <w:spacing w:after="4" w:line="240" w:lineRule="auto"/>
            </w:pPr>
            <w:r w:rsidRPr="00C07CCC">
              <w:rPr>
                <w:u w:val="single"/>
              </w:rPr>
              <w:t>Environment:</w:t>
            </w:r>
            <w:r w:rsidRPr="00793B1D">
              <w:t xml:space="preserve"> local environment, </w:t>
            </w:r>
            <w:r w:rsidRPr="00C07CCC">
              <w:rPr>
                <w:b/>
                <w:bCs/>
              </w:rPr>
              <w:t>habitat, microhabitat, biodiversity, ecosystem</w:t>
            </w:r>
            <w:r w:rsidRPr="00793B1D">
              <w:t xml:space="preserve">, conservation, protect, </w:t>
            </w:r>
            <w:r w:rsidRPr="00C07CCC">
              <w:rPr>
                <w:b/>
                <w:bCs/>
              </w:rPr>
              <w:t>depend</w:t>
            </w:r>
            <w:r w:rsidRPr="00793B1D">
              <w:t>, advantages</w:t>
            </w:r>
          </w:p>
          <w:p w14:paraId="1DB47F81" w14:textId="77777777" w:rsidR="00793B1D" w:rsidRPr="00793B1D" w:rsidRDefault="00793B1D" w:rsidP="00E44156">
            <w:pPr>
              <w:pStyle w:val="AdultbulletsBodytext"/>
              <w:spacing w:after="4" w:line="240" w:lineRule="auto"/>
            </w:pPr>
            <w:r w:rsidRPr="00C07CCC">
              <w:rPr>
                <w:b/>
                <w:bCs/>
                <w:u w:val="single"/>
              </w:rPr>
              <w:t>Pollination:</w:t>
            </w:r>
            <w:r w:rsidRPr="00793B1D">
              <w:t xml:space="preserve"> </w:t>
            </w:r>
            <w:r w:rsidRPr="00C07CCC">
              <w:rPr>
                <w:b/>
                <w:bCs/>
              </w:rPr>
              <w:t>pollinator</w:t>
            </w:r>
            <w:r w:rsidRPr="00793B1D">
              <w:t>, nectar, pollen</w:t>
            </w:r>
          </w:p>
          <w:p w14:paraId="308C2B0A" w14:textId="04EAA14C" w:rsidR="00793B1D" w:rsidRPr="00793B1D" w:rsidRDefault="00793B1D" w:rsidP="00E44156">
            <w:pPr>
              <w:pStyle w:val="AdultbulletsBodytext"/>
              <w:spacing w:after="4" w:line="240" w:lineRule="auto"/>
            </w:pPr>
            <w:r w:rsidRPr="00793B1D">
              <w:t xml:space="preserve">Food chain: consumer, predator, prey, food source, </w:t>
            </w:r>
            <w:r w:rsidRPr="00C07CCC">
              <w:rPr>
                <w:b/>
                <w:bCs/>
              </w:rPr>
              <w:t>predator minibeast</w:t>
            </w:r>
          </w:p>
          <w:p w14:paraId="0C5BFACC" w14:textId="77777777" w:rsidR="00793B1D" w:rsidRPr="00793B1D" w:rsidRDefault="00793B1D" w:rsidP="00E44156">
            <w:pPr>
              <w:pStyle w:val="AdultbulletsBodytext"/>
              <w:spacing w:after="4" w:line="240" w:lineRule="auto"/>
            </w:pPr>
            <w:r w:rsidRPr="00793B1D">
              <w:t xml:space="preserve">Decomposer: </w:t>
            </w:r>
            <w:r w:rsidRPr="00C07CCC">
              <w:rPr>
                <w:b/>
                <w:bCs/>
              </w:rPr>
              <w:t>decompose</w:t>
            </w:r>
            <w:r w:rsidRPr="00793B1D">
              <w:t>, nutrients, healthy, unhealthy, food waste, natural materials, compost, leaf litter</w:t>
            </w:r>
          </w:p>
          <w:p w14:paraId="4C105440" w14:textId="6BBE24F1" w:rsidR="00793B1D" w:rsidRPr="00793B1D" w:rsidRDefault="00793B1D" w:rsidP="00E44156">
            <w:pPr>
              <w:pStyle w:val="AdultbulletsBodytext"/>
              <w:spacing w:after="4" w:line="240" w:lineRule="auto"/>
            </w:pPr>
            <w:r w:rsidRPr="00C07CCC">
              <w:rPr>
                <w:b/>
                <w:bCs/>
                <w:u w:val="single"/>
              </w:rPr>
              <w:t>Basic needs:</w:t>
            </w:r>
            <w:r w:rsidRPr="00793B1D">
              <w:t xml:space="preserve"> shelter, suitable temperature</w:t>
            </w:r>
          </w:p>
          <w:p w14:paraId="36707AE0" w14:textId="66DE8B44" w:rsidR="002F0BF1" w:rsidRPr="00DB7CAB" w:rsidRDefault="00793B1D" w:rsidP="00E44156">
            <w:pPr>
              <w:pStyle w:val="AdultbulletsBodytext"/>
              <w:numPr>
                <w:ilvl w:val="0"/>
                <w:numId w:val="0"/>
              </w:numPr>
              <w:spacing w:after="4" w:line="240" w:lineRule="auto"/>
            </w:pPr>
            <w:r w:rsidRPr="00793B1D">
              <w:t xml:space="preserve">Previously introduced vocabulary: </w:t>
            </w:r>
            <w:r w:rsidRPr="00C07CCC">
              <w:rPr>
                <w:b/>
                <w:bCs/>
              </w:rPr>
              <w:t>carnivore, omnivore, herbivore</w:t>
            </w:r>
            <w:r w:rsidRPr="00793B1D">
              <w:t xml:space="preserve">, plant, </w:t>
            </w:r>
            <w:r w:rsidRPr="00793B1D">
              <w:lastRenderedPageBreak/>
              <w:t xml:space="preserve">tree, plant part names (e.g. </w:t>
            </w:r>
            <w:r w:rsidRPr="00C07CCC">
              <w:rPr>
                <w:b/>
                <w:bCs/>
              </w:rPr>
              <w:t>flower</w:t>
            </w:r>
            <w:r w:rsidRPr="00793B1D">
              <w:t>), soil, water</w:t>
            </w:r>
          </w:p>
        </w:tc>
        <w:tc>
          <w:tcPr>
            <w:tcW w:w="2977" w:type="dxa"/>
            <w:shd w:val="clear" w:color="auto" w:fill="FFFFFF" w:themeFill="background1"/>
          </w:tcPr>
          <w:p w14:paraId="079860FF" w14:textId="77777777" w:rsidR="002958CC" w:rsidRPr="002958CC" w:rsidRDefault="002958CC" w:rsidP="00E44156">
            <w:pPr>
              <w:pStyle w:val="AdultbulletsBodytext"/>
              <w:spacing w:after="4" w:line="240" w:lineRule="auto"/>
            </w:pPr>
            <w:r w:rsidRPr="00E11FDF">
              <w:rPr>
                <w:u w:val="single"/>
              </w:rPr>
              <w:lastRenderedPageBreak/>
              <w:t>Climate:</w:t>
            </w:r>
            <w:r w:rsidRPr="002958CC">
              <w:t xml:space="preserve"> </w:t>
            </w:r>
            <w:r w:rsidRPr="00E11FDF">
              <w:rPr>
                <w:b/>
                <w:bCs/>
              </w:rPr>
              <w:t>climate change, greenhouse gas, greenhouse effect</w:t>
            </w:r>
            <w:r w:rsidRPr="002958CC">
              <w:t xml:space="preserve">, global warming, </w:t>
            </w:r>
            <w:r w:rsidRPr="00E11FDF">
              <w:rPr>
                <w:b/>
                <w:bCs/>
              </w:rPr>
              <w:t>carbon footprint</w:t>
            </w:r>
          </w:p>
          <w:p w14:paraId="7BCDBBDF" w14:textId="77777777" w:rsidR="002958CC" w:rsidRPr="002958CC" w:rsidRDefault="002958CC" w:rsidP="00E44156">
            <w:pPr>
              <w:pStyle w:val="AdultbulletsBodytext"/>
              <w:spacing w:after="4" w:line="240" w:lineRule="auto"/>
            </w:pPr>
            <w:r w:rsidRPr="00E11FDF">
              <w:rPr>
                <w:b/>
                <w:bCs/>
                <w:u w:val="single"/>
              </w:rPr>
              <w:t xml:space="preserve">Reduce, reuse, </w:t>
            </w:r>
            <w:proofErr w:type="gramStart"/>
            <w:r w:rsidRPr="00E11FDF">
              <w:rPr>
                <w:b/>
                <w:bCs/>
                <w:u w:val="single"/>
              </w:rPr>
              <w:t>recycle:</w:t>
            </w:r>
            <w:proofErr w:type="gramEnd"/>
            <w:r w:rsidRPr="002958CC">
              <w:t xml:space="preserve"> </w:t>
            </w:r>
            <w:r w:rsidRPr="00E11FDF">
              <w:rPr>
                <w:b/>
                <w:bCs/>
              </w:rPr>
              <w:t>waste, landfill, sustainable, biodegradable</w:t>
            </w:r>
          </w:p>
          <w:p w14:paraId="1EAD64C8" w14:textId="77777777" w:rsidR="002958CC" w:rsidRPr="002958CC" w:rsidRDefault="002958CC" w:rsidP="00E44156">
            <w:pPr>
              <w:pStyle w:val="AdultbulletsBodytext"/>
              <w:spacing w:after="4" w:line="240" w:lineRule="auto"/>
            </w:pPr>
            <w:r w:rsidRPr="00E11FDF">
              <w:rPr>
                <w:u w:val="single"/>
              </w:rPr>
              <w:t>Materials:</w:t>
            </w:r>
            <w:r w:rsidRPr="002958CC">
              <w:t xml:space="preserve"> litter, single-use plastic</w:t>
            </w:r>
          </w:p>
          <w:p w14:paraId="7D000F6A" w14:textId="77777777" w:rsidR="002958CC" w:rsidRPr="002958CC" w:rsidRDefault="002958CC" w:rsidP="00E44156">
            <w:pPr>
              <w:pStyle w:val="AdultbulletsBodytext"/>
              <w:spacing w:after="4" w:line="240" w:lineRule="auto"/>
            </w:pPr>
            <w:r w:rsidRPr="00E11FDF">
              <w:rPr>
                <w:u w:val="single"/>
              </w:rPr>
              <w:t>Energy:</w:t>
            </w:r>
            <w:r w:rsidRPr="002958CC">
              <w:t xml:space="preserve"> </w:t>
            </w:r>
            <w:r w:rsidRPr="00E11FDF">
              <w:rPr>
                <w:b/>
                <w:bCs/>
              </w:rPr>
              <w:t>renewable, non-renewable</w:t>
            </w:r>
          </w:p>
          <w:p w14:paraId="1F0ED25F" w14:textId="77777777" w:rsidR="002958CC" w:rsidRPr="002958CC" w:rsidRDefault="002958CC" w:rsidP="00E44156">
            <w:pPr>
              <w:pStyle w:val="AdultbulletsBodytext"/>
              <w:spacing w:after="4" w:line="240" w:lineRule="auto"/>
            </w:pPr>
            <w:r w:rsidRPr="00E11FDF">
              <w:rPr>
                <w:u w:val="single"/>
              </w:rPr>
              <w:t>Other:</w:t>
            </w:r>
            <w:r w:rsidRPr="002958CC">
              <w:t xml:space="preserve"> nutrients</w:t>
            </w:r>
          </w:p>
          <w:p w14:paraId="2BB01D2B" w14:textId="77777777" w:rsidR="002958CC" w:rsidRPr="002958CC" w:rsidRDefault="002958CC" w:rsidP="00E44156">
            <w:pPr>
              <w:pStyle w:val="AdultbulletsBodytext"/>
              <w:numPr>
                <w:ilvl w:val="0"/>
                <w:numId w:val="0"/>
              </w:numPr>
              <w:spacing w:after="4" w:line="240" w:lineRule="auto"/>
            </w:pPr>
          </w:p>
          <w:p w14:paraId="63F73039" w14:textId="5D0A2C44" w:rsidR="002F0BF1" w:rsidRPr="002958CC" w:rsidRDefault="002958CC" w:rsidP="00E44156">
            <w:pPr>
              <w:pStyle w:val="AdultbulletsBodytext"/>
              <w:numPr>
                <w:ilvl w:val="0"/>
                <w:numId w:val="0"/>
              </w:numPr>
              <w:spacing w:after="4" w:line="240" w:lineRule="auto"/>
              <w:rPr>
                <w:u w:val="single"/>
              </w:rPr>
            </w:pPr>
            <w:r w:rsidRPr="002958CC">
              <w:t xml:space="preserve">Previously introduced vocabulary: material, </w:t>
            </w:r>
            <w:r w:rsidRPr="00E11FDF">
              <w:rPr>
                <w:b/>
                <w:bCs/>
              </w:rPr>
              <w:t>pollution</w:t>
            </w:r>
          </w:p>
        </w:tc>
        <w:tc>
          <w:tcPr>
            <w:tcW w:w="2552" w:type="dxa"/>
            <w:shd w:val="clear" w:color="auto" w:fill="FFFFFF" w:themeFill="background1"/>
          </w:tcPr>
          <w:p w14:paraId="5D096B1F" w14:textId="77777777" w:rsidR="001B04D7" w:rsidRPr="001B04D7" w:rsidRDefault="001B04D7" w:rsidP="00E44156">
            <w:pPr>
              <w:pStyle w:val="AdultbulletsBodytext"/>
              <w:spacing w:after="4" w:line="240" w:lineRule="auto"/>
              <w:ind w:left="130" w:hanging="130"/>
            </w:pPr>
            <w:r w:rsidRPr="00E00B40">
              <w:rPr>
                <w:u w:val="single"/>
              </w:rPr>
              <w:t>Climate:</w:t>
            </w:r>
            <w:r w:rsidRPr="001B04D7">
              <w:t xml:space="preserve"> </w:t>
            </w:r>
            <w:r w:rsidRPr="00E00B40">
              <w:rPr>
                <w:b/>
                <w:bCs/>
              </w:rPr>
              <w:t>climate change, greenhouse gas, greenhouse effect</w:t>
            </w:r>
            <w:r w:rsidRPr="001B04D7">
              <w:t xml:space="preserve">, global warming, </w:t>
            </w:r>
            <w:r w:rsidRPr="00E00B40">
              <w:rPr>
                <w:b/>
                <w:bCs/>
              </w:rPr>
              <w:t>carbon footprint</w:t>
            </w:r>
          </w:p>
          <w:p w14:paraId="4D5F7CD3" w14:textId="45C6769D" w:rsidR="001B04D7" w:rsidRPr="001B04D7" w:rsidRDefault="001B04D7" w:rsidP="00E44156">
            <w:pPr>
              <w:pStyle w:val="AdultbulletsBodytext"/>
              <w:spacing w:after="4" w:line="240" w:lineRule="auto"/>
              <w:ind w:left="130" w:hanging="130"/>
            </w:pPr>
            <w:r w:rsidRPr="00E00B40">
              <w:rPr>
                <w:b/>
                <w:bCs/>
                <w:u w:val="single"/>
              </w:rPr>
              <w:t xml:space="preserve">Reduce, reuse, </w:t>
            </w:r>
            <w:proofErr w:type="gramStart"/>
            <w:r w:rsidRPr="00E00B40">
              <w:rPr>
                <w:b/>
                <w:bCs/>
                <w:u w:val="single"/>
              </w:rPr>
              <w:t>recycle:</w:t>
            </w:r>
            <w:proofErr w:type="gramEnd"/>
            <w:r w:rsidRPr="001B04D7">
              <w:t xml:space="preserve"> </w:t>
            </w:r>
            <w:r w:rsidRPr="00E00B40">
              <w:rPr>
                <w:b/>
                <w:bCs/>
              </w:rPr>
              <w:t>waste, landfill, sustainable, biodegradable</w:t>
            </w:r>
          </w:p>
          <w:p w14:paraId="63447F18" w14:textId="358DE122" w:rsidR="001B04D7" w:rsidRPr="001B04D7" w:rsidRDefault="001B04D7" w:rsidP="00E44156">
            <w:pPr>
              <w:pStyle w:val="AdultbulletsBodytext"/>
              <w:spacing w:after="4" w:line="240" w:lineRule="auto"/>
              <w:ind w:left="130" w:hanging="130"/>
            </w:pPr>
            <w:r w:rsidRPr="00E00B40">
              <w:rPr>
                <w:u w:val="single"/>
              </w:rPr>
              <w:t>Materials:</w:t>
            </w:r>
            <w:r w:rsidRPr="001B04D7">
              <w:t xml:space="preserve"> litter, single-use plastic</w:t>
            </w:r>
          </w:p>
          <w:p w14:paraId="55CCB0C1" w14:textId="24B5A639" w:rsidR="001B04D7" w:rsidRPr="001B04D7" w:rsidRDefault="001B04D7" w:rsidP="00E44156">
            <w:pPr>
              <w:pStyle w:val="AdultbulletsBodytext"/>
              <w:spacing w:after="4" w:line="240" w:lineRule="auto"/>
              <w:ind w:left="130" w:hanging="130"/>
            </w:pPr>
            <w:r w:rsidRPr="00E00B40">
              <w:rPr>
                <w:u w:val="single"/>
              </w:rPr>
              <w:t>Energy:</w:t>
            </w:r>
            <w:r w:rsidRPr="001B04D7">
              <w:t xml:space="preserve"> </w:t>
            </w:r>
            <w:r w:rsidRPr="00E00B40">
              <w:rPr>
                <w:b/>
                <w:bCs/>
              </w:rPr>
              <w:t>renewable, non-renewable</w:t>
            </w:r>
          </w:p>
          <w:p w14:paraId="28A5D1AD" w14:textId="3053E559" w:rsidR="001B04D7" w:rsidRPr="001B04D7" w:rsidRDefault="001B04D7" w:rsidP="00E44156">
            <w:pPr>
              <w:pStyle w:val="AdultbulletsBodytext"/>
              <w:spacing w:after="4" w:line="240" w:lineRule="auto"/>
              <w:ind w:left="130" w:hanging="130"/>
            </w:pPr>
            <w:r w:rsidRPr="00E00B40">
              <w:rPr>
                <w:u w:val="single"/>
              </w:rPr>
              <w:t>Other:</w:t>
            </w:r>
            <w:r w:rsidRPr="001B04D7">
              <w:t xml:space="preserve"> nutrients</w:t>
            </w:r>
          </w:p>
          <w:p w14:paraId="09E43453" w14:textId="7D567FDA" w:rsidR="001B04D7" w:rsidRDefault="001B04D7" w:rsidP="00E44156">
            <w:pPr>
              <w:pStyle w:val="AdultbulletsBodytext"/>
              <w:numPr>
                <w:ilvl w:val="0"/>
                <w:numId w:val="0"/>
              </w:numPr>
              <w:spacing w:after="4" w:line="240" w:lineRule="auto"/>
            </w:pPr>
          </w:p>
          <w:p w14:paraId="7AC25561" w14:textId="5FF9B6BC" w:rsidR="002F0BF1" w:rsidRPr="00522E3B" w:rsidRDefault="001B04D7" w:rsidP="00E44156">
            <w:pPr>
              <w:pStyle w:val="AdultbulletsBodytext"/>
              <w:numPr>
                <w:ilvl w:val="0"/>
                <w:numId w:val="0"/>
              </w:numPr>
              <w:spacing w:after="4" w:line="240" w:lineRule="auto"/>
            </w:pPr>
            <w:r w:rsidRPr="001B04D7">
              <w:t xml:space="preserve">Previously introduced vocabulary: material, </w:t>
            </w:r>
            <w:r w:rsidRPr="00E00B40">
              <w:rPr>
                <w:b/>
                <w:bCs/>
              </w:rPr>
              <w:t>pollution</w:t>
            </w:r>
          </w:p>
        </w:tc>
        <w:tc>
          <w:tcPr>
            <w:tcW w:w="1984" w:type="dxa"/>
            <w:shd w:val="clear" w:color="auto" w:fill="D9D9D9" w:themeFill="background1" w:themeFillShade="D9"/>
          </w:tcPr>
          <w:p w14:paraId="4EBE138B" w14:textId="5B192C10" w:rsidR="002F0BF1" w:rsidRPr="00522E3B" w:rsidRDefault="002F0BF1" w:rsidP="00E44156">
            <w:pPr>
              <w:pStyle w:val="AdultbulletsBodytext"/>
              <w:numPr>
                <w:ilvl w:val="0"/>
                <w:numId w:val="0"/>
              </w:numPr>
              <w:spacing w:after="4" w:line="240" w:lineRule="auto"/>
            </w:pPr>
          </w:p>
        </w:tc>
        <w:tc>
          <w:tcPr>
            <w:tcW w:w="1985" w:type="dxa"/>
            <w:tcBorders>
              <w:top w:val="single" w:sz="4" w:space="0" w:color="auto"/>
              <w:bottom w:val="single" w:sz="18" w:space="0" w:color="auto"/>
            </w:tcBorders>
            <w:shd w:val="clear" w:color="auto" w:fill="D9D9D9" w:themeFill="background1" w:themeFillShade="D9"/>
          </w:tcPr>
          <w:p w14:paraId="6D00A837" w14:textId="74FA9A61" w:rsidR="002F0BF1" w:rsidRPr="00522E3B" w:rsidRDefault="002F0BF1" w:rsidP="00E44156">
            <w:pPr>
              <w:pStyle w:val="AdultBodytext"/>
              <w:spacing w:line="240" w:lineRule="auto"/>
              <w:rPr>
                <w:sz w:val="16"/>
                <w:szCs w:val="18"/>
              </w:rPr>
            </w:pPr>
          </w:p>
        </w:tc>
      </w:tr>
    </w:tbl>
    <w:p w14:paraId="7326BB2C" w14:textId="77777777" w:rsidR="00341168" w:rsidRDefault="00341168" w:rsidP="00F06152">
      <w:r>
        <w:br w:type="page"/>
      </w:r>
    </w:p>
    <w:tbl>
      <w:tblPr>
        <w:tblStyle w:val="TableGrid"/>
        <w:tblpPr w:leftFromText="180" w:rightFromText="180" w:vertAnchor="text" w:horzAnchor="margin" w:tblpY="64"/>
        <w:tblW w:w="0" w:type="auto"/>
        <w:tblBorders>
          <w:top w:val="single" w:sz="12" w:space="0" w:color="auto"/>
          <w:left w:val="single" w:sz="12" w:space="0" w:color="auto"/>
          <w:bottom w:val="single" w:sz="12" w:space="0" w:color="auto"/>
          <w:right w:val="single" w:sz="12" w:space="0" w:color="auto"/>
        </w:tblBorders>
        <w:tblCellMar>
          <w:left w:w="85" w:type="dxa"/>
          <w:right w:w="85" w:type="dxa"/>
        </w:tblCellMar>
        <w:tblLook w:val="04A0" w:firstRow="1" w:lastRow="0" w:firstColumn="1" w:lastColumn="0" w:noHBand="0" w:noVBand="1"/>
      </w:tblPr>
      <w:tblGrid>
        <w:gridCol w:w="615"/>
        <w:gridCol w:w="2509"/>
        <w:gridCol w:w="2510"/>
        <w:gridCol w:w="2510"/>
        <w:gridCol w:w="2510"/>
        <w:gridCol w:w="2510"/>
        <w:gridCol w:w="2510"/>
      </w:tblGrid>
      <w:tr w:rsidR="00341168" w:rsidRPr="00D16D23" w14:paraId="5B1AD79D" w14:textId="77777777" w:rsidTr="00E44156">
        <w:tc>
          <w:tcPr>
            <w:tcW w:w="615" w:type="dxa"/>
            <w:tcBorders>
              <w:top w:val="nil"/>
              <w:left w:val="nil"/>
              <w:bottom w:val="single" w:sz="12" w:space="0" w:color="auto"/>
              <w:right w:val="single" w:sz="12" w:space="0" w:color="auto"/>
            </w:tcBorders>
            <w:vAlign w:val="center"/>
          </w:tcPr>
          <w:p w14:paraId="3859E341" w14:textId="77777777" w:rsidR="00341168" w:rsidRPr="00D16D23" w:rsidRDefault="00341168" w:rsidP="00E44156">
            <w:pPr>
              <w:pStyle w:val="AdultBodytext"/>
              <w:spacing w:after="0"/>
              <w:rPr>
                <w:sz w:val="18"/>
                <w:szCs w:val="18"/>
              </w:rPr>
            </w:pPr>
          </w:p>
        </w:tc>
        <w:tc>
          <w:tcPr>
            <w:tcW w:w="2509" w:type="dxa"/>
            <w:tcBorders>
              <w:top w:val="single" w:sz="12" w:space="0" w:color="auto"/>
              <w:left w:val="single" w:sz="12" w:space="0" w:color="auto"/>
              <w:bottom w:val="single" w:sz="12" w:space="0" w:color="auto"/>
            </w:tcBorders>
            <w:shd w:val="clear" w:color="auto" w:fill="683A8E"/>
            <w:vAlign w:val="center"/>
          </w:tcPr>
          <w:p w14:paraId="6B701591" w14:textId="77777777" w:rsidR="00341168" w:rsidRPr="002713A2" w:rsidRDefault="00341168" w:rsidP="00E44156">
            <w:pPr>
              <w:pStyle w:val="AdultBodytext"/>
              <w:spacing w:after="0"/>
              <w:jc w:val="center"/>
              <w:rPr>
                <w:b/>
                <w:color w:val="FFFFFF" w:themeColor="background1"/>
                <w:sz w:val="16"/>
                <w:szCs w:val="18"/>
              </w:rPr>
            </w:pPr>
            <w:r w:rsidRPr="002713A2">
              <w:rPr>
                <w:b/>
                <w:color w:val="FFFFFF" w:themeColor="background1"/>
                <w:sz w:val="16"/>
                <w:szCs w:val="18"/>
              </w:rPr>
              <w:t>Year 1</w:t>
            </w:r>
          </w:p>
        </w:tc>
        <w:tc>
          <w:tcPr>
            <w:tcW w:w="2510" w:type="dxa"/>
            <w:tcBorders>
              <w:top w:val="single" w:sz="12" w:space="0" w:color="auto"/>
              <w:bottom w:val="single" w:sz="12" w:space="0" w:color="auto"/>
            </w:tcBorders>
            <w:shd w:val="clear" w:color="auto" w:fill="E7226A"/>
            <w:vAlign w:val="center"/>
          </w:tcPr>
          <w:p w14:paraId="45F85D87" w14:textId="77777777" w:rsidR="00341168" w:rsidRPr="002713A2" w:rsidRDefault="00341168" w:rsidP="00E44156">
            <w:pPr>
              <w:pStyle w:val="AdultBodytext"/>
              <w:spacing w:after="0"/>
              <w:jc w:val="center"/>
              <w:rPr>
                <w:color w:val="FFFFFF" w:themeColor="background1"/>
                <w:sz w:val="16"/>
                <w:szCs w:val="18"/>
              </w:rPr>
            </w:pPr>
            <w:r w:rsidRPr="002713A2">
              <w:rPr>
                <w:b/>
                <w:color w:val="FFFFFF" w:themeColor="background1"/>
                <w:sz w:val="16"/>
                <w:szCs w:val="18"/>
              </w:rPr>
              <w:t>Year 2</w:t>
            </w:r>
          </w:p>
        </w:tc>
        <w:tc>
          <w:tcPr>
            <w:tcW w:w="2510" w:type="dxa"/>
            <w:tcBorders>
              <w:top w:val="single" w:sz="12" w:space="0" w:color="auto"/>
              <w:bottom w:val="single" w:sz="12" w:space="0" w:color="auto"/>
            </w:tcBorders>
            <w:shd w:val="clear" w:color="auto" w:fill="32B4A3"/>
            <w:vAlign w:val="center"/>
          </w:tcPr>
          <w:p w14:paraId="6428D5A3" w14:textId="77777777" w:rsidR="00341168" w:rsidRPr="002713A2" w:rsidRDefault="00341168" w:rsidP="00E44156">
            <w:pPr>
              <w:pStyle w:val="AdultBodytext"/>
              <w:spacing w:after="0"/>
              <w:jc w:val="center"/>
              <w:rPr>
                <w:color w:val="FFFFFF" w:themeColor="background1"/>
                <w:sz w:val="16"/>
                <w:szCs w:val="18"/>
              </w:rPr>
            </w:pPr>
            <w:r w:rsidRPr="002713A2">
              <w:rPr>
                <w:b/>
                <w:color w:val="FFFFFF" w:themeColor="background1"/>
                <w:sz w:val="16"/>
                <w:szCs w:val="18"/>
              </w:rPr>
              <w:t>Year 3</w:t>
            </w:r>
          </w:p>
        </w:tc>
        <w:tc>
          <w:tcPr>
            <w:tcW w:w="2510" w:type="dxa"/>
            <w:tcBorders>
              <w:top w:val="single" w:sz="12" w:space="0" w:color="auto"/>
              <w:bottom w:val="single" w:sz="12" w:space="0" w:color="auto"/>
            </w:tcBorders>
            <w:shd w:val="clear" w:color="auto" w:fill="981869"/>
            <w:vAlign w:val="center"/>
          </w:tcPr>
          <w:p w14:paraId="0D98C701" w14:textId="77777777" w:rsidR="00341168" w:rsidRPr="002713A2" w:rsidRDefault="00341168" w:rsidP="00E44156">
            <w:pPr>
              <w:pStyle w:val="AdultBodytext"/>
              <w:spacing w:after="0"/>
              <w:jc w:val="center"/>
              <w:rPr>
                <w:color w:val="FFFFFF" w:themeColor="background1"/>
                <w:sz w:val="16"/>
                <w:szCs w:val="18"/>
              </w:rPr>
            </w:pPr>
            <w:r w:rsidRPr="002713A2">
              <w:rPr>
                <w:b/>
                <w:color w:val="FFFFFF" w:themeColor="background1"/>
                <w:sz w:val="16"/>
                <w:szCs w:val="18"/>
              </w:rPr>
              <w:t>Year 4</w:t>
            </w:r>
          </w:p>
        </w:tc>
        <w:tc>
          <w:tcPr>
            <w:tcW w:w="2510" w:type="dxa"/>
            <w:tcBorders>
              <w:top w:val="single" w:sz="12" w:space="0" w:color="auto"/>
              <w:bottom w:val="single" w:sz="12" w:space="0" w:color="auto"/>
            </w:tcBorders>
            <w:shd w:val="clear" w:color="auto" w:fill="14B5E5"/>
            <w:vAlign w:val="center"/>
          </w:tcPr>
          <w:p w14:paraId="39171D59" w14:textId="77777777" w:rsidR="00341168" w:rsidRPr="002713A2" w:rsidRDefault="00341168" w:rsidP="00E44156">
            <w:pPr>
              <w:pStyle w:val="AdultBodytext"/>
              <w:spacing w:after="0"/>
              <w:jc w:val="center"/>
              <w:rPr>
                <w:color w:val="FFFFFF" w:themeColor="background1"/>
                <w:sz w:val="16"/>
                <w:szCs w:val="18"/>
              </w:rPr>
            </w:pPr>
            <w:r w:rsidRPr="002713A2">
              <w:rPr>
                <w:b/>
                <w:color w:val="FFFFFF" w:themeColor="background1"/>
                <w:sz w:val="16"/>
                <w:szCs w:val="18"/>
              </w:rPr>
              <w:t>Year 5</w:t>
            </w:r>
          </w:p>
        </w:tc>
        <w:tc>
          <w:tcPr>
            <w:tcW w:w="2510" w:type="dxa"/>
            <w:tcBorders>
              <w:top w:val="single" w:sz="12" w:space="0" w:color="auto"/>
              <w:bottom w:val="single" w:sz="12" w:space="0" w:color="auto"/>
            </w:tcBorders>
            <w:shd w:val="clear" w:color="auto" w:fill="F08218"/>
            <w:vAlign w:val="center"/>
          </w:tcPr>
          <w:p w14:paraId="46CDAAB6" w14:textId="77777777" w:rsidR="00341168" w:rsidRPr="002713A2" w:rsidRDefault="00341168" w:rsidP="00E44156">
            <w:pPr>
              <w:pStyle w:val="AdultBodytext"/>
              <w:spacing w:after="0"/>
              <w:jc w:val="center"/>
              <w:rPr>
                <w:color w:val="FFFFFF" w:themeColor="background1"/>
                <w:sz w:val="16"/>
                <w:szCs w:val="18"/>
              </w:rPr>
            </w:pPr>
            <w:r w:rsidRPr="002713A2">
              <w:rPr>
                <w:b/>
                <w:color w:val="FFFFFF" w:themeColor="background1"/>
                <w:sz w:val="16"/>
                <w:szCs w:val="18"/>
              </w:rPr>
              <w:t>Year 6</w:t>
            </w:r>
          </w:p>
        </w:tc>
      </w:tr>
      <w:tr w:rsidR="00341168" w:rsidRPr="00D16D23" w14:paraId="55428349" w14:textId="77777777" w:rsidTr="00E44156">
        <w:trPr>
          <w:cantSplit/>
          <w:trHeight w:val="4025"/>
        </w:trPr>
        <w:tc>
          <w:tcPr>
            <w:tcW w:w="615" w:type="dxa"/>
            <w:tcBorders>
              <w:top w:val="single" w:sz="12" w:space="0" w:color="auto"/>
              <w:bottom w:val="single" w:sz="4" w:space="0" w:color="auto"/>
              <w:right w:val="single" w:sz="12" w:space="0" w:color="auto"/>
            </w:tcBorders>
            <w:shd w:val="clear" w:color="auto" w:fill="7868AC"/>
            <w:textDirection w:val="btLr"/>
            <w:vAlign w:val="center"/>
          </w:tcPr>
          <w:p w14:paraId="2FCE9786" w14:textId="599F7A60" w:rsidR="00341168" w:rsidRPr="002713A2" w:rsidRDefault="00341168" w:rsidP="00E44156">
            <w:pPr>
              <w:pStyle w:val="AdultBodytext"/>
              <w:spacing w:after="0" w:line="240" w:lineRule="auto"/>
              <w:ind w:left="113" w:right="113"/>
              <w:jc w:val="center"/>
              <w:rPr>
                <w:b/>
                <w:color w:val="FFFFFF" w:themeColor="background1"/>
                <w:sz w:val="16"/>
                <w:szCs w:val="18"/>
              </w:rPr>
            </w:pPr>
            <w:r>
              <w:rPr>
                <w:b/>
                <w:color w:val="FFFFFF" w:themeColor="background1"/>
                <w:sz w:val="16"/>
                <w:szCs w:val="18"/>
              </w:rPr>
              <w:t>Scientists and Inventors</w:t>
            </w:r>
          </w:p>
        </w:tc>
        <w:tc>
          <w:tcPr>
            <w:tcW w:w="2509" w:type="dxa"/>
            <w:tcBorders>
              <w:top w:val="single" w:sz="12" w:space="0" w:color="auto"/>
              <w:left w:val="single" w:sz="12" w:space="0" w:color="auto"/>
              <w:bottom w:val="single" w:sz="4" w:space="0" w:color="auto"/>
            </w:tcBorders>
            <w:shd w:val="clear" w:color="auto" w:fill="FFFFFF" w:themeFill="background1"/>
            <w:tcMar>
              <w:top w:w="57" w:type="dxa"/>
            </w:tcMar>
          </w:tcPr>
          <w:p w14:paraId="2397C254" w14:textId="77777777" w:rsidR="00341168" w:rsidRPr="00D16D23" w:rsidRDefault="00341168" w:rsidP="00E44156">
            <w:pPr>
              <w:pStyle w:val="AdultBodytext"/>
              <w:spacing w:after="120" w:line="240" w:lineRule="auto"/>
              <w:rPr>
                <w:b/>
                <w:sz w:val="16"/>
                <w:szCs w:val="18"/>
              </w:rPr>
            </w:pPr>
            <w:r w:rsidRPr="00D16D23">
              <w:rPr>
                <w:b/>
                <w:sz w:val="16"/>
                <w:szCs w:val="18"/>
              </w:rPr>
              <w:t>Pupils should be taught to:</w:t>
            </w:r>
          </w:p>
          <w:p w14:paraId="54BCBAE8" w14:textId="77777777" w:rsidR="000A0DD3" w:rsidRDefault="000A0DD3" w:rsidP="00E44156">
            <w:pPr>
              <w:pStyle w:val="AdultbulletsBodytext"/>
              <w:spacing w:after="4" w:line="240" w:lineRule="auto"/>
              <w:ind w:left="130" w:hanging="130"/>
            </w:pPr>
            <w:r>
              <w:t xml:space="preserve">identify and name a variety of common wild and garden plants, including deciduous and evergreen </w:t>
            </w:r>
            <w:proofErr w:type="gramStart"/>
            <w:r>
              <w:t>trees;</w:t>
            </w:r>
            <w:proofErr w:type="gramEnd"/>
          </w:p>
          <w:p w14:paraId="675B458C" w14:textId="77777777" w:rsidR="000A0DD3" w:rsidRDefault="000A0DD3" w:rsidP="00E44156">
            <w:pPr>
              <w:pStyle w:val="AdultbulletsBodytext"/>
              <w:spacing w:after="4" w:line="240" w:lineRule="auto"/>
              <w:ind w:left="130" w:hanging="130"/>
            </w:pPr>
            <w:r>
              <w:t>describe and compare the structure of a variety of common animals (fish, amphibians, reptiles, birds and mammals including pets</w:t>
            </w:r>
            <w:proofErr w:type="gramStart"/>
            <w:r>
              <w:t>);</w:t>
            </w:r>
            <w:proofErr w:type="gramEnd"/>
          </w:p>
          <w:p w14:paraId="338801F3" w14:textId="77777777" w:rsidR="000A0DD3" w:rsidRDefault="000A0DD3" w:rsidP="00E44156">
            <w:pPr>
              <w:pStyle w:val="AdultbulletsBodytext"/>
              <w:spacing w:after="4" w:line="240" w:lineRule="auto"/>
              <w:ind w:left="130" w:hanging="130"/>
            </w:pPr>
            <w:r>
              <w:t xml:space="preserve">identify, name, draw and label the basic parts of the human body and say which part of the body is associated with each </w:t>
            </w:r>
            <w:proofErr w:type="gramStart"/>
            <w:r>
              <w:t>sense;</w:t>
            </w:r>
            <w:proofErr w:type="gramEnd"/>
          </w:p>
          <w:p w14:paraId="03BF84F3" w14:textId="77777777" w:rsidR="000A0DD3" w:rsidRDefault="000A0DD3" w:rsidP="00E44156">
            <w:pPr>
              <w:pStyle w:val="AdultbulletsBodytext"/>
              <w:spacing w:after="4" w:line="240" w:lineRule="auto"/>
              <w:ind w:left="130" w:hanging="130"/>
            </w:pPr>
            <w:r>
              <w:t xml:space="preserve">describe the simple physical properties of a variety of everyday </w:t>
            </w:r>
            <w:proofErr w:type="gramStart"/>
            <w:r>
              <w:t>materials;</w:t>
            </w:r>
            <w:proofErr w:type="gramEnd"/>
          </w:p>
          <w:p w14:paraId="655BFE32" w14:textId="77777777" w:rsidR="000A0DD3" w:rsidRDefault="000A0DD3" w:rsidP="00E44156">
            <w:pPr>
              <w:pStyle w:val="AdultbulletsBodytext"/>
              <w:spacing w:after="4" w:line="240" w:lineRule="auto"/>
              <w:ind w:left="130" w:hanging="130"/>
            </w:pPr>
            <w:r>
              <w:t xml:space="preserve">compare and group together a variety of everyday materials </w:t>
            </w:r>
            <w:proofErr w:type="gramStart"/>
            <w:r>
              <w:t>on the basis of</w:t>
            </w:r>
            <w:proofErr w:type="gramEnd"/>
            <w:r>
              <w:t xml:space="preserve"> their simple physical </w:t>
            </w:r>
            <w:proofErr w:type="gramStart"/>
            <w:r>
              <w:t>properties;</w:t>
            </w:r>
            <w:proofErr w:type="gramEnd"/>
          </w:p>
          <w:p w14:paraId="302393DC" w14:textId="67B7DA8B" w:rsidR="00341168" w:rsidRPr="000A0DD3" w:rsidRDefault="000A0DD3" w:rsidP="00E44156">
            <w:pPr>
              <w:pStyle w:val="AdultbulletsBodytext"/>
              <w:spacing w:after="4" w:line="240" w:lineRule="auto"/>
              <w:ind w:left="130" w:hanging="130"/>
            </w:pPr>
            <w:r>
              <w:t>observe and describe weather associated with the seasons and how day length varies.</w:t>
            </w:r>
          </w:p>
        </w:tc>
        <w:tc>
          <w:tcPr>
            <w:tcW w:w="2510" w:type="dxa"/>
            <w:tcBorders>
              <w:top w:val="single" w:sz="12" w:space="0" w:color="auto"/>
            </w:tcBorders>
            <w:shd w:val="clear" w:color="auto" w:fill="FFFFFF" w:themeFill="background1"/>
          </w:tcPr>
          <w:p w14:paraId="5FEC1A1D" w14:textId="77777777" w:rsidR="00341168" w:rsidRPr="003738F4" w:rsidRDefault="00341168" w:rsidP="00E44156">
            <w:pPr>
              <w:pStyle w:val="AdultBodytext"/>
              <w:spacing w:after="120" w:line="240" w:lineRule="auto"/>
              <w:rPr>
                <w:b/>
                <w:sz w:val="16"/>
                <w:szCs w:val="18"/>
              </w:rPr>
            </w:pPr>
            <w:r w:rsidRPr="003738F4">
              <w:rPr>
                <w:b/>
                <w:sz w:val="16"/>
                <w:szCs w:val="18"/>
              </w:rPr>
              <w:t>Pupils should be taught to:</w:t>
            </w:r>
          </w:p>
          <w:p w14:paraId="643613F9" w14:textId="77777777" w:rsidR="000A0DD3" w:rsidRDefault="000A0DD3" w:rsidP="00E44156">
            <w:pPr>
              <w:pStyle w:val="AdultbulletsBodytext"/>
              <w:spacing w:after="4" w:line="240" w:lineRule="auto"/>
              <w:ind w:left="130" w:hanging="130"/>
            </w:pPr>
            <w:r>
              <w:t xml:space="preserve">find out and describe how plants need water, light and a suitable temperature to grow and stay </w:t>
            </w:r>
            <w:proofErr w:type="gramStart"/>
            <w:r>
              <w:t>healthy;</w:t>
            </w:r>
            <w:proofErr w:type="gramEnd"/>
          </w:p>
          <w:p w14:paraId="09A92754" w14:textId="77777777" w:rsidR="000A0DD3" w:rsidRDefault="000A0DD3" w:rsidP="00E44156">
            <w:pPr>
              <w:pStyle w:val="AdultbulletsBodytext"/>
              <w:spacing w:after="4" w:line="240" w:lineRule="auto"/>
              <w:ind w:left="130" w:hanging="130"/>
            </w:pPr>
            <w:r>
              <w:t xml:space="preserve">describe how animals obtain their food from plants and other animals, using the idea of a simple food chain, and identify and name different sources of </w:t>
            </w:r>
            <w:proofErr w:type="gramStart"/>
            <w:r>
              <w:t>food;</w:t>
            </w:r>
            <w:proofErr w:type="gramEnd"/>
          </w:p>
          <w:p w14:paraId="39567C43" w14:textId="77777777" w:rsidR="000A0DD3" w:rsidRDefault="000A0DD3" w:rsidP="00E44156">
            <w:pPr>
              <w:pStyle w:val="AdultbulletsBodytext"/>
              <w:spacing w:after="4" w:line="240" w:lineRule="auto"/>
              <w:ind w:left="130" w:hanging="130"/>
            </w:pPr>
            <w:r>
              <w:t xml:space="preserve">describe the importance for humans of exercise, eating the right amounts of different types of food, and </w:t>
            </w:r>
            <w:proofErr w:type="gramStart"/>
            <w:r>
              <w:t>hygiene;</w:t>
            </w:r>
            <w:proofErr w:type="gramEnd"/>
          </w:p>
          <w:p w14:paraId="45E9D967" w14:textId="77777777" w:rsidR="000A0DD3" w:rsidRDefault="000A0DD3" w:rsidP="00E44156">
            <w:pPr>
              <w:pStyle w:val="AdultbulletsBodytext"/>
              <w:spacing w:after="4" w:line="240" w:lineRule="auto"/>
              <w:ind w:left="130" w:hanging="130"/>
            </w:pPr>
            <w:r>
              <w:t xml:space="preserve">identify and compare the suitability of a variety of everyday materials, including wood, metal, plastic, glass, brick, rock, paper and cardboard for particular </w:t>
            </w:r>
            <w:proofErr w:type="gramStart"/>
            <w:r>
              <w:t>uses;</w:t>
            </w:r>
            <w:proofErr w:type="gramEnd"/>
          </w:p>
          <w:p w14:paraId="10E4D0CD" w14:textId="321517D8" w:rsidR="00341168" w:rsidRPr="003738F4" w:rsidRDefault="000A0DD3" w:rsidP="00E44156">
            <w:pPr>
              <w:pStyle w:val="AdultbulletsBodytext"/>
              <w:spacing w:after="4" w:line="240" w:lineRule="auto"/>
              <w:ind w:left="130" w:hanging="130"/>
            </w:pPr>
            <w:r>
              <w:t>find out about people who have developed new materials (non-statutory).</w:t>
            </w:r>
          </w:p>
        </w:tc>
        <w:tc>
          <w:tcPr>
            <w:tcW w:w="2510" w:type="dxa"/>
            <w:tcBorders>
              <w:top w:val="single" w:sz="12" w:space="0" w:color="auto"/>
            </w:tcBorders>
            <w:shd w:val="clear" w:color="auto" w:fill="FFFFFF" w:themeFill="background1"/>
          </w:tcPr>
          <w:p w14:paraId="352B041E" w14:textId="77777777" w:rsidR="00341168" w:rsidRPr="006A0A68" w:rsidRDefault="00341168" w:rsidP="00E44156">
            <w:pPr>
              <w:pStyle w:val="AdultBodytext"/>
              <w:spacing w:line="240" w:lineRule="auto"/>
              <w:rPr>
                <w:b/>
                <w:sz w:val="16"/>
                <w:szCs w:val="18"/>
              </w:rPr>
            </w:pPr>
            <w:r w:rsidRPr="006A0A68">
              <w:rPr>
                <w:b/>
                <w:sz w:val="16"/>
                <w:szCs w:val="18"/>
              </w:rPr>
              <w:t>Pupils should be taught to:</w:t>
            </w:r>
          </w:p>
          <w:p w14:paraId="5CB4581E" w14:textId="77777777" w:rsidR="000A0DD3" w:rsidRDefault="000A0DD3" w:rsidP="00E44156">
            <w:pPr>
              <w:pStyle w:val="AdultbulletsBodytext"/>
              <w:spacing w:after="4" w:line="240" w:lineRule="auto"/>
              <w:ind w:left="130" w:hanging="130"/>
            </w:pPr>
            <w:r>
              <w:t xml:space="preserve">explore the requirements of plants for life and growth (air, light, water, nutrients from soil, and room to grow) and how they vary from plant to </w:t>
            </w:r>
            <w:proofErr w:type="gramStart"/>
            <w:r>
              <w:t>plant;</w:t>
            </w:r>
            <w:proofErr w:type="gramEnd"/>
          </w:p>
          <w:p w14:paraId="0DA556F6" w14:textId="77777777" w:rsidR="000A0DD3" w:rsidRDefault="000A0DD3" w:rsidP="00E44156">
            <w:pPr>
              <w:pStyle w:val="AdultbulletsBodytext"/>
              <w:spacing w:after="4" w:line="240" w:lineRule="auto"/>
              <w:ind w:left="130" w:hanging="130"/>
            </w:pPr>
            <w:r>
              <w:t xml:space="preserve">identify that humans and some other animals have skeletons and muscles for support, protection and </w:t>
            </w:r>
            <w:proofErr w:type="gramStart"/>
            <w:r>
              <w:t>movement;</w:t>
            </w:r>
            <w:proofErr w:type="gramEnd"/>
          </w:p>
          <w:p w14:paraId="1B05C99A" w14:textId="77777777" w:rsidR="000A0DD3" w:rsidRDefault="000A0DD3" w:rsidP="00E44156">
            <w:pPr>
              <w:pStyle w:val="AdultbulletsBodytext"/>
              <w:spacing w:after="4" w:line="240" w:lineRule="auto"/>
              <w:ind w:left="130" w:hanging="130"/>
            </w:pPr>
            <w:r>
              <w:t xml:space="preserve">compare and group together different kinds of rocks </w:t>
            </w:r>
            <w:proofErr w:type="gramStart"/>
            <w:r>
              <w:t>on the basis of</w:t>
            </w:r>
            <w:proofErr w:type="gramEnd"/>
            <w:r>
              <w:t xml:space="preserve"> their appearance and simple physical </w:t>
            </w:r>
            <w:proofErr w:type="gramStart"/>
            <w:r>
              <w:t>properties;</w:t>
            </w:r>
            <w:proofErr w:type="gramEnd"/>
          </w:p>
          <w:p w14:paraId="4813CF31" w14:textId="77777777" w:rsidR="000A0DD3" w:rsidRDefault="000A0DD3" w:rsidP="00E44156">
            <w:pPr>
              <w:pStyle w:val="AdultbulletsBodytext"/>
              <w:spacing w:after="4" w:line="240" w:lineRule="auto"/>
              <w:ind w:left="130" w:hanging="130"/>
            </w:pPr>
            <w:r>
              <w:t xml:space="preserve">describe in simple terms how fossils are formed when things that have lived are trapped within </w:t>
            </w:r>
            <w:proofErr w:type="gramStart"/>
            <w:r>
              <w:t>rock;</w:t>
            </w:r>
            <w:proofErr w:type="gramEnd"/>
          </w:p>
          <w:p w14:paraId="3B00781F" w14:textId="77777777" w:rsidR="000A0DD3" w:rsidRDefault="000A0DD3" w:rsidP="00E44156">
            <w:pPr>
              <w:pStyle w:val="AdultbulletsBodytext"/>
              <w:spacing w:after="4" w:line="240" w:lineRule="auto"/>
              <w:ind w:left="130" w:hanging="130"/>
            </w:pPr>
            <w:r>
              <w:t xml:space="preserve">notice that light is reflected from </w:t>
            </w:r>
            <w:proofErr w:type="gramStart"/>
            <w:r>
              <w:t>surfaces;</w:t>
            </w:r>
            <w:proofErr w:type="gramEnd"/>
          </w:p>
          <w:p w14:paraId="7DDEDBBF" w14:textId="034CB998" w:rsidR="00341168" w:rsidRPr="006A0A68" w:rsidRDefault="000A0DD3" w:rsidP="00E44156">
            <w:pPr>
              <w:pStyle w:val="AdultbulletsBodytext"/>
              <w:spacing w:after="4" w:line="240" w:lineRule="auto"/>
              <w:ind w:left="130" w:hanging="130"/>
            </w:pPr>
            <w:r>
              <w:t>observe how magnets attract or repel each other and attract some materials and not others.</w:t>
            </w:r>
          </w:p>
        </w:tc>
        <w:tc>
          <w:tcPr>
            <w:tcW w:w="2510" w:type="dxa"/>
            <w:tcBorders>
              <w:top w:val="single" w:sz="12" w:space="0" w:color="auto"/>
            </w:tcBorders>
            <w:shd w:val="clear" w:color="auto" w:fill="FFFFFF" w:themeFill="background1"/>
          </w:tcPr>
          <w:p w14:paraId="69A12572" w14:textId="77777777" w:rsidR="00341168" w:rsidRPr="00522E3B" w:rsidRDefault="00341168" w:rsidP="00E44156">
            <w:pPr>
              <w:pStyle w:val="AdultBodytext"/>
              <w:spacing w:line="240" w:lineRule="auto"/>
              <w:rPr>
                <w:b/>
                <w:sz w:val="16"/>
              </w:rPr>
            </w:pPr>
            <w:r w:rsidRPr="00522E3B">
              <w:rPr>
                <w:b/>
                <w:sz w:val="16"/>
              </w:rPr>
              <w:t>Pupils should be taught to:</w:t>
            </w:r>
          </w:p>
          <w:p w14:paraId="64465B26" w14:textId="77777777" w:rsidR="000A0DD3" w:rsidRDefault="000A0DD3" w:rsidP="00E44156">
            <w:pPr>
              <w:pStyle w:val="AdultbulletsBodytext"/>
              <w:spacing w:after="4" w:line="240" w:lineRule="auto"/>
              <w:ind w:left="130" w:hanging="130"/>
            </w:pPr>
            <w:r>
              <w:t xml:space="preserve">recognise that environments can change and that this can sometimes pose dangers to living </w:t>
            </w:r>
            <w:proofErr w:type="gramStart"/>
            <w:r>
              <w:t>things;</w:t>
            </w:r>
            <w:proofErr w:type="gramEnd"/>
          </w:p>
          <w:p w14:paraId="7A23AA27" w14:textId="77777777" w:rsidR="000A0DD3" w:rsidRDefault="000A0DD3" w:rsidP="00E44156">
            <w:pPr>
              <w:pStyle w:val="AdultbulletsBodytext"/>
              <w:spacing w:after="4" w:line="240" w:lineRule="auto"/>
              <w:ind w:left="130" w:hanging="130"/>
            </w:pPr>
            <w:r>
              <w:t xml:space="preserve">identify the different types of teeth in humans and their simple </w:t>
            </w:r>
            <w:proofErr w:type="gramStart"/>
            <w:r>
              <w:t>functions;</w:t>
            </w:r>
            <w:proofErr w:type="gramEnd"/>
          </w:p>
          <w:p w14:paraId="454382D8" w14:textId="77777777" w:rsidR="000A0DD3" w:rsidRDefault="000A0DD3" w:rsidP="00E44156">
            <w:pPr>
              <w:pStyle w:val="AdultbulletsBodytext"/>
              <w:spacing w:after="4" w:line="240" w:lineRule="auto"/>
              <w:ind w:left="130" w:hanging="130"/>
            </w:pPr>
            <w:r>
              <w:t xml:space="preserve">compare and group materials together, according to whether they are solids, liquids or </w:t>
            </w:r>
            <w:proofErr w:type="gramStart"/>
            <w:r>
              <w:t>gases;</w:t>
            </w:r>
            <w:proofErr w:type="gramEnd"/>
          </w:p>
          <w:p w14:paraId="49FF68DE" w14:textId="77777777" w:rsidR="000A0DD3" w:rsidRDefault="000A0DD3" w:rsidP="00E44156">
            <w:pPr>
              <w:pStyle w:val="AdultbulletsBodytext"/>
              <w:spacing w:after="4" w:line="240" w:lineRule="auto"/>
              <w:ind w:left="130" w:hanging="130"/>
            </w:pPr>
            <w:r>
              <w:t>observe that some materials change state when they are heated or cooled, and measure or research the temperature at which this happens in degrees Celsius (°C</w:t>
            </w:r>
            <w:proofErr w:type="gramStart"/>
            <w:r>
              <w:t>);</w:t>
            </w:r>
            <w:proofErr w:type="gramEnd"/>
          </w:p>
          <w:p w14:paraId="6666E2AA" w14:textId="77777777" w:rsidR="000A0DD3" w:rsidRDefault="000A0DD3" w:rsidP="00E44156">
            <w:pPr>
              <w:pStyle w:val="AdultbulletsBodytext"/>
              <w:spacing w:after="4" w:line="240" w:lineRule="auto"/>
              <w:ind w:left="130" w:hanging="130"/>
            </w:pPr>
            <w:r>
              <w:t xml:space="preserve">recognise that vibrations from sounds travel through a medium to the </w:t>
            </w:r>
            <w:proofErr w:type="gramStart"/>
            <w:r>
              <w:t>ear;</w:t>
            </w:r>
            <w:proofErr w:type="gramEnd"/>
          </w:p>
          <w:p w14:paraId="141281AE" w14:textId="77777777" w:rsidR="000A0DD3" w:rsidRDefault="000A0DD3" w:rsidP="00E44156">
            <w:pPr>
              <w:pStyle w:val="AdultbulletsBodytext"/>
              <w:spacing w:after="4" w:line="240" w:lineRule="auto"/>
              <w:ind w:left="130" w:hanging="130"/>
            </w:pPr>
            <w:r>
              <w:t xml:space="preserve">identify common appliances that run on </w:t>
            </w:r>
            <w:proofErr w:type="gramStart"/>
            <w:r>
              <w:t>electricity;</w:t>
            </w:r>
            <w:proofErr w:type="gramEnd"/>
          </w:p>
          <w:p w14:paraId="2505B599" w14:textId="77777777" w:rsidR="000A0DD3" w:rsidRDefault="000A0DD3" w:rsidP="00E44156">
            <w:pPr>
              <w:pStyle w:val="AdultbulletsBodytext"/>
              <w:spacing w:after="4" w:line="240" w:lineRule="auto"/>
              <w:ind w:left="130" w:hanging="130"/>
            </w:pPr>
            <w:r>
              <w:t xml:space="preserve">construct a simple series electrical circuit, identifying and naming its basic parts, including cells, wires, bulbs, switches and </w:t>
            </w:r>
            <w:proofErr w:type="gramStart"/>
            <w:r>
              <w:t>buzzers;</w:t>
            </w:r>
            <w:proofErr w:type="gramEnd"/>
          </w:p>
          <w:p w14:paraId="29164DB4" w14:textId="15BA1380" w:rsidR="00341168" w:rsidRPr="00522E3B" w:rsidRDefault="000A0DD3" w:rsidP="00E44156">
            <w:pPr>
              <w:pStyle w:val="AdultbulletsBodytext"/>
              <w:spacing w:after="4" w:line="240" w:lineRule="auto"/>
              <w:ind w:left="130" w:hanging="130"/>
            </w:pPr>
            <w:r>
              <w:t xml:space="preserve">recognise that a switch opens and closes a circuit and associate this with </w:t>
            </w:r>
            <w:proofErr w:type="gramStart"/>
            <w:r>
              <w:t>whether or not</w:t>
            </w:r>
            <w:proofErr w:type="gramEnd"/>
            <w:r>
              <w:t xml:space="preserve"> a lamp lights in a simple series circuit.</w:t>
            </w:r>
          </w:p>
        </w:tc>
        <w:tc>
          <w:tcPr>
            <w:tcW w:w="2510" w:type="dxa"/>
            <w:tcBorders>
              <w:top w:val="single" w:sz="12" w:space="0" w:color="auto"/>
            </w:tcBorders>
            <w:shd w:val="clear" w:color="auto" w:fill="FFFFFF" w:themeFill="background1"/>
          </w:tcPr>
          <w:p w14:paraId="57AFC63C" w14:textId="77777777" w:rsidR="00341168" w:rsidRPr="00A81C9A" w:rsidRDefault="00341168" w:rsidP="00E44156">
            <w:pPr>
              <w:pStyle w:val="AdultBodytext"/>
              <w:spacing w:line="240" w:lineRule="auto"/>
              <w:rPr>
                <w:b/>
                <w:sz w:val="16"/>
                <w:szCs w:val="18"/>
              </w:rPr>
            </w:pPr>
            <w:r w:rsidRPr="00A81C9A">
              <w:rPr>
                <w:b/>
                <w:sz w:val="16"/>
                <w:szCs w:val="18"/>
              </w:rPr>
              <w:t>Pupils should be taught to:</w:t>
            </w:r>
          </w:p>
          <w:p w14:paraId="4188BE0C" w14:textId="77777777" w:rsidR="000A0DD3" w:rsidRDefault="000A0DD3" w:rsidP="00E44156">
            <w:pPr>
              <w:pStyle w:val="AdultbulletsBodytext"/>
              <w:spacing w:after="4" w:line="240" w:lineRule="auto"/>
              <w:ind w:left="130" w:hanging="130"/>
            </w:pPr>
            <w:r>
              <w:t xml:space="preserve">describe the differences in the life cycles of a mammal, an amphibian, an insect and a </w:t>
            </w:r>
            <w:proofErr w:type="gramStart"/>
            <w:r>
              <w:t>bird;</w:t>
            </w:r>
            <w:proofErr w:type="gramEnd"/>
          </w:p>
          <w:p w14:paraId="35EFA994" w14:textId="77777777" w:rsidR="000A0DD3" w:rsidRDefault="000A0DD3" w:rsidP="00E44156">
            <w:pPr>
              <w:pStyle w:val="AdultbulletsBodytext"/>
              <w:spacing w:after="4" w:line="240" w:lineRule="auto"/>
              <w:ind w:left="130" w:hanging="130"/>
            </w:pPr>
            <w:r>
              <w:t xml:space="preserve">compare and group together everyday materials </w:t>
            </w:r>
            <w:proofErr w:type="gramStart"/>
            <w:r>
              <w:t>on the basis of</w:t>
            </w:r>
            <w:proofErr w:type="gramEnd"/>
            <w:r>
              <w:t xml:space="preserve"> their properties, including their hardness, solubility, transparency, conductivity (electrical and thermal), and response to </w:t>
            </w:r>
            <w:proofErr w:type="gramStart"/>
            <w:r>
              <w:t>magnets;</w:t>
            </w:r>
            <w:proofErr w:type="gramEnd"/>
          </w:p>
          <w:p w14:paraId="464956BA" w14:textId="77777777" w:rsidR="000A0DD3" w:rsidRDefault="000A0DD3" w:rsidP="00E44156">
            <w:pPr>
              <w:pStyle w:val="AdultbulletsBodytext"/>
              <w:spacing w:after="4" w:line="240" w:lineRule="auto"/>
              <w:ind w:left="130" w:hanging="130"/>
            </w:pPr>
            <w:r>
              <w:t xml:space="preserve">use knowledge of solids, liquids and gases to decide how mixtures might be separated, including through filtering, sieving and </w:t>
            </w:r>
            <w:proofErr w:type="gramStart"/>
            <w:r>
              <w:t>evaporating;</w:t>
            </w:r>
            <w:proofErr w:type="gramEnd"/>
          </w:p>
          <w:p w14:paraId="0690EDBF" w14:textId="77777777" w:rsidR="000A0DD3" w:rsidRDefault="000A0DD3" w:rsidP="00E44156">
            <w:pPr>
              <w:pStyle w:val="AdultbulletsBodytext"/>
              <w:spacing w:after="4" w:line="240" w:lineRule="auto"/>
              <w:ind w:left="130" w:hanging="130"/>
            </w:pPr>
            <w:r>
              <w:t xml:space="preserve">describe the movement of the Earth, and other planets, relative to the Sun in the solar </w:t>
            </w:r>
            <w:proofErr w:type="gramStart"/>
            <w:r>
              <w:t>system;</w:t>
            </w:r>
            <w:proofErr w:type="gramEnd"/>
          </w:p>
          <w:p w14:paraId="00FD7981" w14:textId="77777777" w:rsidR="000A0DD3" w:rsidRDefault="000A0DD3" w:rsidP="00E44156">
            <w:pPr>
              <w:pStyle w:val="AdultbulletsBodytext"/>
              <w:spacing w:after="4" w:line="240" w:lineRule="auto"/>
              <w:ind w:left="130" w:hanging="130"/>
            </w:pPr>
            <w:r>
              <w:t>find out about the work of naturalists and animal behaviourists (non-statutory</w:t>
            </w:r>
            <w:proofErr w:type="gramStart"/>
            <w:r>
              <w:t>);</w:t>
            </w:r>
            <w:proofErr w:type="gramEnd"/>
          </w:p>
          <w:p w14:paraId="0D54CF74" w14:textId="530003EE" w:rsidR="00341168" w:rsidRPr="00522E3B" w:rsidRDefault="000A0DD3" w:rsidP="00E44156">
            <w:pPr>
              <w:pStyle w:val="AdultbulletsBodytext"/>
              <w:spacing w:after="4" w:line="240" w:lineRule="auto"/>
              <w:ind w:left="130" w:hanging="130"/>
            </w:pPr>
            <w:r>
              <w:t>describe how scientific ideas have changed over time (non-statutory).</w:t>
            </w:r>
          </w:p>
        </w:tc>
        <w:tc>
          <w:tcPr>
            <w:tcW w:w="2510" w:type="dxa"/>
            <w:tcBorders>
              <w:top w:val="single" w:sz="12" w:space="0" w:color="auto"/>
            </w:tcBorders>
            <w:shd w:val="clear" w:color="auto" w:fill="FFFFFF" w:themeFill="background1"/>
          </w:tcPr>
          <w:p w14:paraId="09A75EF3" w14:textId="77777777" w:rsidR="00341168" w:rsidRPr="00EC33D9" w:rsidRDefault="00341168" w:rsidP="00E44156">
            <w:pPr>
              <w:pStyle w:val="AdultBodytext"/>
              <w:spacing w:line="240" w:lineRule="auto"/>
              <w:rPr>
                <w:b/>
                <w:sz w:val="16"/>
                <w:szCs w:val="18"/>
              </w:rPr>
            </w:pPr>
            <w:r w:rsidRPr="00EC33D9">
              <w:rPr>
                <w:b/>
                <w:sz w:val="16"/>
                <w:szCs w:val="18"/>
              </w:rPr>
              <w:t>Pupils should be taught to:</w:t>
            </w:r>
          </w:p>
          <w:p w14:paraId="6693E697" w14:textId="77777777" w:rsidR="000A0DD3" w:rsidRDefault="000A0DD3" w:rsidP="00E44156">
            <w:pPr>
              <w:pStyle w:val="AdultbulletsBodytext"/>
              <w:spacing w:after="4" w:line="240" w:lineRule="auto"/>
              <w:ind w:left="130" w:hanging="130"/>
            </w:pPr>
            <w:r>
              <w:t xml:space="preserve">give reasons for classifying plants and animals based on specific </w:t>
            </w:r>
            <w:proofErr w:type="gramStart"/>
            <w:r>
              <w:t>characteristics;</w:t>
            </w:r>
            <w:proofErr w:type="gramEnd"/>
          </w:p>
          <w:p w14:paraId="53021907" w14:textId="77777777" w:rsidR="000A0DD3" w:rsidRDefault="000A0DD3" w:rsidP="00E44156">
            <w:pPr>
              <w:pStyle w:val="AdultbulletsBodytext"/>
              <w:spacing w:after="4" w:line="240" w:lineRule="auto"/>
              <w:ind w:left="130" w:hanging="130"/>
            </w:pPr>
            <w:r>
              <w:t xml:space="preserve">identify and name the main parts of the human circulatory system, and describe the functions of the heart, blood vessels and </w:t>
            </w:r>
            <w:proofErr w:type="gramStart"/>
            <w:r>
              <w:t>blood;</w:t>
            </w:r>
            <w:proofErr w:type="gramEnd"/>
          </w:p>
          <w:p w14:paraId="12870A25" w14:textId="77777777" w:rsidR="000A0DD3" w:rsidRDefault="000A0DD3" w:rsidP="00E44156">
            <w:pPr>
              <w:pStyle w:val="AdultbulletsBodytext"/>
              <w:spacing w:after="4" w:line="240" w:lineRule="auto"/>
              <w:ind w:left="130" w:hanging="130"/>
            </w:pPr>
            <w:r>
              <w:t xml:space="preserve">recognise the impact of diet, exercise, drugs and lifestyle on the way their bodies </w:t>
            </w:r>
            <w:proofErr w:type="gramStart"/>
            <w:r>
              <w:t>function;</w:t>
            </w:r>
            <w:proofErr w:type="gramEnd"/>
          </w:p>
          <w:p w14:paraId="619CF6CB" w14:textId="77777777" w:rsidR="000A0DD3" w:rsidRDefault="000A0DD3" w:rsidP="00E44156">
            <w:pPr>
              <w:pStyle w:val="AdultbulletsBodytext"/>
              <w:spacing w:after="4" w:line="240" w:lineRule="auto"/>
              <w:ind w:left="130" w:hanging="130"/>
            </w:pPr>
            <w:r>
              <w:t xml:space="preserve">recognise that living things have changed over time and that fossils provide information about living things that inhabited the Earth millions of years </w:t>
            </w:r>
            <w:proofErr w:type="gramStart"/>
            <w:r>
              <w:t>ago;</w:t>
            </w:r>
            <w:proofErr w:type="gramEnd"/>
          </w:p>
          <w:p w14:paraId="3A1BBD86" w14:textId="3F0B6DEA" w:rsidR="00341168" w:rsidRPr="00522E3B" w:rsidRDefault="000A0DD3" w:rsidP="00E44156">
            <w:pPr>
              <w:pStyle w:val="AdultbulletsBodytext"/>
              <w:spacing w:after="4" w:line="240" w:lineRule="auto"/>
              <w:ind w:left="130" w:hanging="130"/>
            </w:pPr>
            <w:r>
              <w:t>use recognised symbols when representing a simple circuit in a diagram.</w:t>
            </w:r>
          </w:p>
        </w:tc>
      </w:tr>
    </w:tbl>
    <w:p w14:paraId="7BE43011" w14:textId="15AF4AE0" w:rsidR="00027583" w:rsidRDefault="002D7992" w:rsidP="00F06152">
      <w:pPr>
        <w:sectPr w:rsidR="00027583" w:rsidSect="00307DDE">
          <w:pgSz w:w="16838" w:h="11906" w:orient="landscape" w:code="9"/>
          <w:pgMar w:top="567" w:right="567" w:bottom="1361" w:left="567" w:header="567" w:footer="0" w:gutter="0"/>
          <w:cols w:space="708"/>
          <w:docGrid w:linePitch="360"/>
        </w:sectPr>
      </w:pPr>
      <w:r>
        <w:rPr>
          <w:noProof/>
        </w:rPr>
        <mc:AlternateContent>
          <mc:Choice Requires="wps">
            <w:drawing>
              <wp:anchor distT="0" distB="0" distL="114300" distR="114300" simplePos="0" relativeHeight="251717632" behindDoc="0" locked="0" layoutInCell="1" allowOverlap="1" wp14:anchorId="453C5252" wp14:editId="567B791F">
                <wp:simplePos x="0" y="0"/>
                <wp:positionH relativeFrom="margin">
                  <wp:posOffset>-10160</wp:posOffset>
                </wp:positionH>
                <wp:positionV relativeFrom="bottomMargin">
                  <wp:posOffset>114300</wp:posOffset>
                </wp:positionV>
                <wp:extent cx="9982200" cy="542925"/>
                <wp:effectExtent l="0" t="0" r="0" b="0"/>
                <wp:wrapNone/>
                <wp:docPr id="205" name="Rectangle 205">
                  <a:hlinkClick xmlns:a="http://schemas.openxmlformats.org/drawingml/2006/main" r:id="rId13"/>
                </wp:docPr>
                <wp:cNvGraphicFramePr/>
                <a:graphic xmlns:a="http://schemas.openxmlformats.org/drawingml/2006/main">
                  <a:graphicData uri="http://schemas.microsoft.com/office/word/2010/wordprocessingShape">
                    <wps:wsp>
                      <wps:cNvSpPr/>
                      <wps:spPr>
                        <a:xfrm>
                          <a:off x="0" y="0"/>
                          <a:ext cx="9982200" cy="54292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E86A033" id="Rectangle 205" o:spid="_x0000_s1026" href="https://www.twinkl.co.uk/resources/planit-primary-teaching-resources/planit-science-primary-teaching-resources" style="position:absolute;margin-left:-.8pt;margin-top:9pt;width:786pt;height:42.75pt;z-index:251717632;visibility:visible;mso-wrap-style:square;mso-width-percent:0;mso-wrap-distance-left:9pt;mso-wrap-distance-top:0;mso-wrap-distance-right:9pt;mso-wrap-distance-bottom:0;mso-position-horizontal:absolute;mso-position-horizontal-relative:margin;mso-position-vertical:absolute;mso-position-vertical-relative:bottom-margin-area;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" o:button="t" filled="f" stroked="f" strokeweight="1pt">
                <v:fill o:detectmouseclick="t"/>
                <w10:wrap anchorx="margin" anchory="margin"/>
              </v:rect>
            </w:pict>
          </mc:Fallback>
        </mc:AlternateContent>
      </w:r>
      <w:r w:rsidR="00133F6B">
        <w:rPr>
          <w:noProof/>
        </w:rPr>
        <mc:AlternateContent>
          <mc:Choice Requires="wps">
            <w:drawing>
              <wp:anchor distT="0" distB="0" distL="114300" distR="114300" simplePos="0" relativeHeight="251721728" behindDoc="0" locked="0" layoutInCell="1" allowOverlap="1" wp14:anchorId="4457BCCC" wp14:editId="55C5B971">
                <wp:simplePos x="0" y="0"/>
                <wp:positionH relativeFrom="margin">
                  <wp:posOffset>-10160</wp:posOffset>
                </wp:positionH>
                <wp:positionV relativeFrom="bottomMargin">
                  <wp:posOffset>95250</wp:posOffset>
                </wp:positionV>
                <wp:extent cx="9982200" cy="542925"/>
                <wp:effectExtent l="0" t="0" r="0" b="0"/>
                <wp:wrapNone/>
                <wp:docPr id="207" name="Rectangle 207">
                  <a:hlinkClick xmlns:a="http://schemas.openxmlformats.org/drawingml/2006/main" r:id="rId13"/>
                </wp:docPr>
                <wp:cNvGraphicFramePr/>
                <a:graphic xmlns:a="http://schemas.openxmlformats.org/drawingml/2006/main">
                  <a:graphicData uri="http://schemas.microsoft.com/office/word/2010/wordprocessingShape">
                    <wps:wsp>
                      <wps:cNvSpPr/>
                      <wps:spPr>
                        <a:xfrm>
                          <a:off x="0" y="0"/>
                          <a:ext cx="9982200" cy="54292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06CF6B7" id="Rectangle 207" o:spid="_x0000_s1026" href="https://www.twinkl.co.uk/resources/planit-primary-teaching-resources/planit-science-primary-teaching-resources" style="position:absolute;margin-left:-.8pt;margin-top:7.5pt;width:786pt;height:42.75pt;z-index:251721728;visibility:visible;mso-wrap-style:square;mso-width-percent:0;mso-wrap-distance-left:9pt;mso-wrap-distance-top:0;mso-wrap-distance-right:9pt;mso-wrap-distance-bottom:0;mso-position-horizontal:absolute;mso-position-horizontal-relative:margin;mso-position-vertical:absolute;mso-position-vertical-relative:bottom-margin-area;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" o:button="t" filled="f" stroked="f" strokeweight="1pt">
                <v:fill o:detectmouseclick="t"/>
                <w10:wrap anchorx="margin" anchory="margin"/>
              </v:rect>
            </w:pict>
          </mc:Fallback>
        </mc:AlternateContent>
      </w:r>
    </w:p>
    <w:tbl>
      <w:tblPr>
        <w:tblStyle w:val="TableGrid"/>
        <w:tblpPr w:leftFromText="180" w:rightFromText="180" w:horzAnchor="margin" w:tblpY="690"/>
        <w:tblW w:w="0" w:type="auto"/>
        <w:tblLook w:val="04A0" w:firstRow="1" w:lastRow="0" w:firstColumn="1" w:lastColumn="0" w:noHBand="0" w:noVBand="1"/>
      </w:tblPr>
      <w:tblGrid>
        <w:gridCol w:w="2615"/>
        <w:gridCol w:w="2616"/>
        <w:gridCol w:w="5231"/>
        <w:gridCol w:w="5232"/>
      </w:tblGrid>
      <w:tr w:rsidR="006D7B3D" w14:paraId="127E4DCF" w14:textId="77777777" w:rsidTr="00E44156">
        <w:trPr>
          <w:trHeight w:val="600"/>
        </w:trPr>
        <w:tc>
          <w:tcPr>
            <w:tcW w:w="5231" w:type="dxa"/>
            <w:gridSpan w:val="2"/>
            <w:shd w:val="clear" w:color="auto" w:fill="D53362"/>
            <w:vAlign w:val="bottom"/>
          </w:tcPr>
          <w:p w14:paraId="2F980F2D" w14:textId="4CA25DF9" w:rsidR="006D7B3D" w:rsidRPr="00404248" w:rsidRDefault="006D7B3D" w:rsidP="00E44156">
            <w:pPr>
              <w:jc w:val="center"/>
              <w:rPr>
                <w:rFonts w:ascii="Roboto" w:hAnsi="Roboto"/>
                <w:b/>
                <w:bCs/>
                <w:color w:val="FFFFFF" w:themeColor="background1"/>
                <w:sz w:val="20"/>
                <w:szCs w:val="20"/>
              </w:rPr>
            </w:pPr>
            <w:r w:rsidRPr="00404248">
              <w:rPr>
                <w:rFonts w:ascii="Roboto" w:hAnsi="Roboto"/>
                <w:b/>
                <w:bCs/>
                <w:color w:val="FFFFFF" w:themeColor="background1"/>
                <w:sz w:val="20"/>
                <w:szCs w:val="20"/>
              </w:rPr>
              <w:lastRenderedPageBreak/>
              <w:t>KS1</w:t>
            </w:r>
          </w:p>
        </w:tc>
        <w:tc>
          <w:tcPr>
            <w:tcW w:w="5231" w:type="dxa"/>
            <w:shd w:val="clear" w:color="auto" w:fill="D53362"/>
            <w:vAlign w:val="bottom"/>
          </w:tcPr>
          <w:p w14:paraId="778B0437" w14:textId="4360AF6B" w:rsidR="006D7B3D" w:rsidRPr="00404248" w:rsidRDefault="006D7B3D" w:rsidP="00E44156">
            <w:pPr>
              <w:jc w:val="center"/>
              <w:rPr>
                <w:rFonts w:ascii="Roboto" w:hAnsi="Roboto"/>
                <w:b/>
                <w:bCs/>
                <w:color w:val="FFFFFF" w:themeColor="background1"/>
                <w:sz w:val="20"/>
                <w:szCs w:val="20"/>
              </w:rPr>
            </w:pPr>
            <w:r w:rsidRPr="00404248">
              <w:rPr>
                <w:rFonts w:ascii="Roboto" w:hAnsi="Roboto"/>
                <w:b/>
                <w:bCs/>
                <w:color w:val="FFFFFF" w:themeColor="background1"/>
                <w:sz w:val="20"/>
                <w:szCs w:val="20"/>
              </w:rPr>
              <w:t>LKS2</w:t>
            </w:r>
          </w:p>
        </w:tc>
        <w:tc>
          <w:tcPr>
            <w:tcW w:w="5232" w:type="dxa"/>
            <w:shd w:val="clear" w:color="auto" w:fill="D53362"/>
            <w:vAlign w:val="bottom"/>
          </w:tcPr>
          <w:p w14:paraId="2B2DAE23" w14:textId="1F2AA045" w:rsidR="006D7B3D" w:rsidRPr="00404248" w:rsidRDefault="006D7B3D" w:rsidP="00E44156">
            <w:pPr>
              <w:jc w:val="center"/>
              <w:rPr>
                <w:rFonts w:ascii="Roboto" w:hAnsi="Roboto"/>
                <w:b/>
                <w:bCs/>
                <w:color w:val="FFFFFF" w:themeColor="background1"/>
                <w:sz w:val="20"/>
                <w:szCs w:val="20"/>
              </w:rPr>
            </w:pPr>
            <w:r w:rsidRPr="00404248">
              <w:rPr>
                <w:rFonts w:ascii="Roboto" w:hAnsi="Roboto"/>
                <w:b/>
                <w:bCs/>
                <w:color w:val="FFFFFF" w:themeColor="background1"/>
                <w:sz w:val="20"/>
                <w:szCs w:val="20"/>
              </w:rPr>
              <w:t>UKS2</w:t>
            </w:r>
          </w:p>
        </w:tc>
      </w:tr>
      <w:tr w:rsidR="007224E8" w14:paraId="318528F0" w14:textId="77777777" w:rsidTr="00E44156">
        <w:trPr>
          <w:trHeight w:val="8066"/>
        </w:trPr>
        <w:tc>
          <w:tcPr>
            <w:tcW w:w="2615" w:type="dxa"/>
            <w:tcBorders>
              <w:right w:val="nil"/>
            </w:tcBorders>
          </w:tcPr>
          <w:p w14:paraId="26CF61B4" w14:textId="77777777" w:rsidR="007224E8" w:rsidRPr="006D7B3D" w:rsidRDefault="007224E8" w:rsidP="00E44156">
            <w:pPr>
              <w:spacing w:after="40" w:line="240" w:lineRule="auto"/>
              <w:jc w:val="left"/>
              <w:rPr>
                <w:rFonts w:ascii="Roboto" w:hAnsi="Roboto"/>
                <w:sz w:val="16"/>
                <w:szCs w:val="16"/>
              </w:rPr>
            </w:pPr>
            <w:r w:rsidRPr="006D7B3D">
              <w:rPr>
                <w:rFonts w:ascii="Roboto" w:hAnsi="Roboto"/>
                <w:sz w:val="16"/>
                <w:szCs w:val="16"/>
              </w:rPr>
              <w:t>aim</w:t>
            </w:r>
          </w:p>
          <w:p w14:paraId="7CE40FDA" w14:textId="77777777" w:rsidR="007224E8" w:rsidRPr="006D7B3D" w:rsidRDefault="007224E8" w:rsidP="00E44156">
            <w:pPr>
              <w:spacing w:after="40" w:line="240" w:lineRule="auto"/>
              <w:jc w:val="left"/>
              <w:rPr>
                <w:rFonts w:ascii="Roboto" w:hAnsi="Roboto"/>
                <w:sz w:val="16"/>
                <w:szCs w:val="16"/>
              </w:rPr>
            </w:pPr>
            <w:r w:rsidRPr="006D7B3D">
              <w:rPr>
                <w:rFonts w:ascii="Roboto" w:hAnsi="Roboto"/>
                <w:sz w:val="16"/>
                <w:szCs w:val="16"/>
              </w:rPr>
              <w:t>answers</w:t>
            </w:r>
          </w:p>
          <w:p w14:paraId="544119C0" w14:textId="77777777" w:rsidR="007224E8" w:rsidRPr="006D7B3D" w:rsidRDefault="007224E8" w:rsidP="00E44156">
            <w:pPr>
              <w:spacing w:after="40" w:line="240" w:lineRule="auto"/>
              <w:jc w:val="left"/>
              <w:rPr>
                <w:rFonts w:ascii="Roboto" w:hAnsi="Roboto"/>
                <w:sz w:val="16"/>
                <w:szCs w:val="16"/>
              </w:rPr>
            </w:pPr>
            <w:r w:rsidRPr="006D7B3D">
              <w:rPr>
                <w:rFonts w:ascii="Roboto" w:hAnsi="Roboto"/>
                <w:sz w:val="16"/>
                <w:szCs w:val="16"/>
              </w:rPr>
              <w:t>block diagrams</w:t>
            </w:r>
          </w:p>
          <w:p w14:paraId="6085C8D1" w14:textId="77777777" w:rsidR="007224E8" w:rsidRPr="006D7B3D" w:rsidRDefault="007224E8" w:rsidP="00E44156">
            <w:pPr>
              <w:spacing w:after="40" w:line="240" w:lineRule="auto"/>
              <w:jc w:val="left"/>
              <w:rPr>
                <w:rFonts w:ascii="Roboto" w:hAnsi="Roboto"/>
                <w:sz w:val="16"/>
                <w:szCs w:val="16"/>
              </w:rPr>
            </w:pPr>
            <w:r w:rsidRPr="006D7B3D">
              <w:rPr>
                <w:rFonts w:ascii="Roboto" w:hAnsi="Roboto"/>
                <w:sz w:val="16"/>
                <w:szCs w:val="16"/>
              </w:rPr>
              <w:t>changes</w:t>
            </w:r>
          </w:p>
          <w:p w14:paraId="0775F39D" w14:textId="77777777" w:rsidR="007224E8" w:rsidRDefault="007224E8" w:rsidP="00E44156">
            <w:pPr>
              <w:spacing w:after="40" w:line="240" w:lineRule="auto"/>
              <w:jc w:val="left"/>
              <w:rPr>
                <w:rFonts w:ascii="Roboto" w:hAnsi="Roboto"/>
                <w:sz w:val="16"/>
                <w:szCs w:val="16"/>
              </w:rPr>
            </w:pPr>
            <w:r w:rsidRPr="006D7B3D">
              <w:rPr>
                <w:rFonts w:ascii="Roboto" w:hAnsi="Roboto"/>
                <w:sz w:val="16"/>
                <w:szCs w:val="16"/>
              </w:rPr>
              <w:t>compare</w:t>
            </w:r>
          </w:p>
          <w:p w14:paraId="26EFA741" w14:textId="561B237D" w:rsidR="007224E8" w:rsidRPr="006D7B3D" w:rsidRDefault="007224E8" w:rsidP="00E44156">
            <w:pPr>
              <w:spacing w:after="40" w:line="240" w:lineRule="auto"/>
              <w:jc w:val="left"/>
              <w:rPr>
                <w:rFonts w:ascii="Roboto" w:hAnsi="Roboto"/>
                <w:sz w:val="16"/>
                <w:szCs w:val="16"/>
              </w:rPr>
            </w:pPr>
            <w:r w:rsidRPr="00874908">
              <w:rPr>
                <w:rFonts w:ascii="Roboto" w:hAnsi="Roboto"/>
                <w:sz w:val="16"/>
                <w:szCs w:val="16"/>
              </w:rPr>
              <w:t>comparative test</w:t>
            </w:r>
          </w:p>
          <w:p w14:paraId="699904FA" w14:textId="5B751A25" w:rsidR="007224E8" w:rsidRDefault="007224E8" w:rsidP="00E44156">
            <w:pPr>
              <w:spacing w:after="40" w:line="240" w:lineRule="auto"/>
              <w:jc w:val="left"/>
              <w:rPr>
                <w:rFonts w:ascii="Roboto" w:hAnsi="Roboto"/>
                <w:sz w:val="16"/>
                <w:szCs w:val="16"/>
              </w:rPr>
            </w:pPr>
            <w:r>
              <w:rPr>
                <w:rFonts w:ascii="Roboto" w:hAnsi="Roboto"/>
                <w:sz w:val="16"/>
                <w:szCs w:val="16"/>
              </w:rPr>
              <w:t>data</w:t>
            </w:r>
          </w:p>
          <w:p w14:paraId="530F80E9" w14:textId="6A2D5EC1" w:rsidR="007224E8" w:rsidRPr="006D7B3D" w:rsidRDefault="007224E8" w:rsidP="00E44156">
            <w:pPr>
              <w:spacing w:after="40" w:line="240" w:lineRule="auto"/>
              <w:jc w:val="left"/>
              <w:rPr>
                <w:rFonts w:ascii="Roboto" w:hAnsi="Roboto"/>
                <w:sz w:val="16"/>
                <w:szCs w:val="16"/>
              </w:rPr>
            </w:pPr>
            <w:r w:rsidRPr="006D7B3D">
              <w:rPr>
                <w:rFonts w:ascii="Roboto" w:hAnsi="Roboto"/>
                <w:sz w:val="16"/>
                <w:szCs w:val="16"/>
              </w:rPr>
              <w:t>describe</w:t>
            </w:r>
          </w:p>
          <w:p w14:paraId="14D1514D" w14:textId="77777777" w:rsidR="007224E8" w:rsidRPr="006D7B3D" w:rsidRDefault="007224E8" w:rsidP="00E44156">
            <w:pPr>
              <w:spacing w:after="40" w:line="240" w:lineRule="auto"/>
              <w:jc w:val="left"/>
              <w:rPr>
                <w:rFonts w:ascii="Roboto" w:hAnsi="Roboto"/>
                <w:sz w:val="16"/>
                <w:szCs w:val="16"/>
              </w:rPr>
            </w:pPr>
            <w:r w:rsidRPr="006D7B3D">
              <w:rPr>
                <w:rFonts w:ascii="Roboto" w:hAnsi="Roboto"/>
                <w:sz w:val="16"/>
                <w:szCs w:val="16"/>
              </w:rPr>
              <w:t>difference</w:t>
            </w:r>
          </w:p>
          <w:p w14:paraId="3D28A49B" w14:textId="77777777" w:rsidR="007224E8" w:rsidRDefault="007224E8" w:rsidP="00E44156">
            <w:pPr>
              <w:spacing w:after="40" w:line="240" w:lineRule="auto"/>
              <w:jc w:val="left"/>
              <w:rPr>
                <w:rFonts w:ascii="Roboto" w:hAnsi="Roboto"/>
                <w:sz w:val="16"/>
                <w:szCs w:val="16"/>
              </w:rPr>
            </w:pPr>
            <w:r w:rsidRPr="006D7B3D">
              <w:rPr>
                <w:rFonts w:ascii="Roboto" w:hAnsi="Roboto"/>
                <w:sz w:val="16"/>
                <w:szCs w:val="16"/>
              </w:rPr>
              <w:t>different</w:t>
            </w:r>
          </w:p>
          <w:p w14:paraId="564F06A9" w14:textId="3B54D95A" w:rsidR="007224E8" w:rsidRPr="006D7B3D" w:rsidRDefault="007224E8" w:rsidP="00E44156">
            <w:pPr>
              <w:spacing w:after="40" w:line="240" w:lineRule="auto"/>
              <w:jc w:val="left"/>
              <w:rPr>
                <w:rFonts w:ascii="Roboto" w:hAnsi="Roboto"/>
                <w:sz w:val="16"/>
                <w:szCs w:val="16"/>
              </w:rPr>
            </w:pPr>
            <w:r>
              <w:rPr>
                <w:rFonts w:ascii="Roboto" w:hAnsi="Roboto"/>
                <w:sz w:val="16"/>
                <w:szCs w:val="16"/>
              </w:rPr>
              <w:t>do</w:t>
            </w:r>
          </w:p>
          <w:p w14:paraId="31F204B2" w14:textId="77777777" w:rsidR="007224E8" w:rsidRPr="006D7B3D" w:rsidRDefault="007224E8" w:rsidP="00E44156">
            <w:pPr>
              <w:spacing w:after="40" w:line="240" w:lineRule="auto"/>
              <w:jc w:val="left"/>
              <w:rPr>
                <w:rFonts w:ascii="Roboto" w:hAnsi="Roboto"/>
                <w:sz w:val="16"/>
                <w:szCs w:val="16"/>
              </w:rPr>
            </w:pPr>
            <w:r w:rsidRPr="006D7B3D">
              <w:rPr>
                <w:rFonts w:ascii="Roboto" w:hAnsi="Roboto"/>
                <w:sz w:val="16"/>
                <w:szCs w:val="16"/>
              </w:rPr>
              <w:t>equipment</w:t>
            </w:r>
          </w:p>
          <w:p w14:paraId="35FA1CCE" w14:textId="77777777" w:rsidR="007224E8" w:rsidRPr="006D7B3D" w:rsidRDefault="007224E8" w:rsidP="00E44156">
            <w:pPr>
              <w:spacing w:after="40" w:line="240" w:lineRule="auto"/>
              <w:jc w:val="left"/>
              <w:rPr>
                <w:rFonts w:ascii="Roboto" w:hAnsi="Roboto"/>
                <w:sz w:val="16"/>
                <w:szCs w:val="16"/>
              </w:rPr>
            </w:pPr>
            <w:r w:rsidRPr="006D7B3D">
              <w:rPr>
                <w:rFonts w:ascii="Roboto" w:hAnsi="Roboto"/>
                <w:sz w:val="16"/>
                <w:szCs w:val="16"/>
              </w:rPr>
              <w:t>explore</w:t>
            </w:r>
          </w:p>
          <w:p w14:paraId="572FD2C4" w14:textId="77777777" w:rsidR="007224E8" w:rsidRPr="006D7B3D" w:rsidRDefault="007224E8" w:rsidP="00E44156">
            <w:pPr>
              <w:spacing w:after="40" w:line="240" w:lineRule="auto"/>
              <w:jc w:val="left"/>
              <w:rPr>
                <w:rFonts w:ascii="Roboto" w:hAnsi="Roboto"/>
                <w:sz w:val="16"/>
                <w:szCs w:val="16"/>
              </w:rPr>
            </w:pPr>
            <w:r w:rsidRPr="006D7B3D">
              <w:rPr>
                <w:rFonts w:ascii="Roboto" w:hAnsi="Roboto"/>
                <w:sz w:val="16"/>
                <w:szCs w:val="16"/>
              </w:rPr>
              <w:t>findings</w:t>
            </w:r>
          </w:p>
          <w:p w14:paraId="60B5916D" w14:textId="77777777" w:rsidR="007224E8" w:rsidRPr="006D7B3D" w:rsidRDefault="007224E8" w:rsidP="00E44156">
            <w:pPr>
              <w:spacing w:after="40" w:line="240" w:lineRule="auto"/>
              <w:jc w:val="left"/>
              <w:rPr>
                <w:rFonts w:ascii="Roboto" w:hAnsi="Roboto"/>
                <w:sz w:val="16"/>
                <w:szCs w:val="16"/>
              </w:rPr>
            </w:pPr>
            <w:r w:rsidRPr="006D7B3D">
              <w:rPr>
                <w:rFonts w:ascii="Roboto" w:hAnsi="Roboto"/>
                <w:sz w:val="16"/>
                <w:szCs w:val="16"/>
              </w:rPr>
              <w:t>gather</w:t>
            </w:r>
          </w:p>
          <w:p w14:paraId="3098F5D7" w14:textId="77777777" w:rsidR="007224E8" w:rsidRPr="006D7B3D" w:rsidRDefault="007224E8" w:rsidP="00E44156">
            <w:pPr>
              <w:spacing w:after="40" w:line="240" w:lineRule="auto"/>
              <w:jc w:val="left"/>
              <w:rPr>
                <w:rFonts w:ascii="Roboto" w:hAnsi="Roboto"/>
                <w:sz w:val="16"/>
                <w:szCs w:val="16"/>
              </w:rPr>
            </w:pPr>
            <w:r w:rsidRPr="006D7B3D">
              <w:rPr>
                <w:rFonts w:ascii="Roboto" w:hAnsi="Roboto"/>
                <w:sz w:val="16"/>
                <w:szCs w:val="16"/>
              </w:rPr>
              <w:t>group</w:t>
            </w:r>
          </w:p>
          <w:p w14:paraId="771BFA84" w14:textId="77777777" w:rsidR="007224E8" w:rsidRDefault="007224E8" w:rsidP="00E44156">
            <w:pPr>
              <w:spacing w:after="40" w:line="240" w:lineRule="auto"/>
              <w:jc w:val="left"/>
              <w:rPr>
                <w:rFonts w:ascii="Roboto" w:hAnsi="Roboto"/>
                <w:sz w:val="16"/>
                <w:szCs w:val="16"/>
              </w:rPr>
            </w:pPr>
            <w:r w:rsidRPr="006D7B3D">
              <w:rPr>
                <w:rFonts w:ascii="Roboto" w:hAnsi="Roboto"/>
                <w:sz w:val="16"/>
                <w:szCs w:val="16"/>
              </w:rPr>
              <w:t>identify (name)</w:t>
            </w:r>
          </w:p>
          <w:p w14:paraId="7E32CDF6" w14:textId="2E1AB726" w:rsidR="007224E8" w:rsidRPr="006D7B3D" w:rsidRDefault="007224E8" w:rsidP="00E44156">
            <w:pPr>
              <w:spacing w:after="40" w:line="240" w:lineRule="auto"/>
              <w:jc w:val="left"/>
              <w:rPr>
                <w:rFonts w:ascii="Roboto" w:hAnsi="Roboto"/>
                <w:sz w:val="16"/>
                <w:szCs w:val="16"/>
              </w:rPr>
            </w:pPr>
            <w:r w:rsidRPr="00874908">
              <w:rPr>
                <w:rFonts w:ascii="Roboto" w:hAnsi="Roboto"/>
                <w:sz w:val="16"/>
                <w:szCs w:val="16"/>
              </w:rPr>
              <w:t>identifying, grouping and classifying</w:t>
            </w:r>
          </w:p>
          <w:p w14:paraId="076689C0" w14:textId="77777777" w:rsidR="007224E8" w:rsidRPr="006D7B3D" w:rsidRDefault="007224E8" w:rsidP="00E44156">
            <w:pPr>
              <w:spacing w:after="40" w:line="240" w:lineRule="auto"/>
              <w:jc w:val="left"/>
              <w:rPr>
                <w:rFonts w:ascii="Roboto" w:hAnsi="Roboto"/>
                <w:sz w:val="16"/>
                <w:szCs w:val="16"/>
              </w:rPr>
            </w:pPr>
            <w:r w:rsidRPr="006D7B3D">
              <w:rPr>
                <w:rFonts w:ascii="Roboto" w:hAnsi="Roboto"/>
                <w:sz w:val="16"/>
                <w:szCs w:val="16"/>
              </w:rPr>
              <w:t>investigate</w:t>
            </w:r>
          </w:p>
          <w:p w14:paraId="03BF3E88" w14:textId="77777777" w:rsidR="007224E8" w:rsidRPr="006D7B3D" w:rsidRDefault="007224E8" w:rsidP="00E44156">
            <w:pPr>
              <w:spacing w:after="40" w:line="240" w:lineRule="auto"/>
              <w:jc w:val="left"/>
              <w:rPr>
                <w:rFonts w:ascii="Roboto" w:hAnsi="Roboto"/>
                <w:sz w:val="16"/>
                <w:szCs w:val="16"/>
              </w:rPr>
            </w:pPr>
            <w:r w:rsidRPr="006D7B3D">
              <w:rPr>
                <w:rFonts w:ascii="Roboto" w:hAnsi="Roboto"/>
                <w:sz w:val="16"/>
                <w:szCs w:val="16"/>
              </w:rPr>
              <w:t>measure</w:t>
            </w:r>
          </w:p>
          <w:p w14:paraId="1108431D" w14:textId="77777777" w:rsidR="00326D96" w:rsidRDefault="007224E8" w:rsidP="00E44156">
            <w:pPr>
              <w:spacing w:after="40" w:line="240" w:lineRule="auto"/>
              <w:jc w:val="left"/>
              <w:rPr>
                <w:rFonts w:ascii="Roboto" w:hAnsi="Roboto"/>
                <w:sz w:val="16"/>
                <w:szCs w:val="16"/>
              </w:rPr>
            </w:pPr>
            <w:r w:rsidRPr="006D7B3D">
              <w:rPr>
                <w:rFonts w:ascii="Roboto" w:hAnsi="Roboto"/>
                <w:sz w:val="16"/>
                <w:szCs w:val="16"/>
              </w:rPr>
              <w:t>notice</w:t>
            </w:r>
          </w:p>
          <w:p w14:paraId="7EF0F38D" w14:textId="77777777" w:rsidR="00326D96" w:rsidRPr="00326D96" w:rsidRDefault="00326D96" w:rsidP="00E44156">
            <w:pPr>
              <w:spacing w:after="40" w:line="240" w:lineRule="auto"/>
              <w:jc w:val="left"/>
              <w:rPr>
                <w:rFonts w:ascii="Roboto" w:hAnsi="Roboto"/>
                <w:sz w:val="16"/>
                <w:szCs w:val="16"/>
              </w:rPr>
            </w:pPr>
            <w:r w:rsidRPr="00326D96">
              <w:rPr>
                <w:rFonts w:ascii="Roboto" w:hAnsi="Roboto"/>
                <w:sz w:val="16"/>
                <w:szCs w:val="16"/>
              </w:rPr>
              <w:t>observe</w:t>
            </w:r>
          </w:p>
          <w:p w14:paraId="7CBC6B6B" w14:textId="77777777" w:rsidR="00326D96" w:rsidRPr="00326D96" w:rsidRDefault="00326D96" w:rsidP="00E44156">
            <w:pPr>
              <w:spacing w:after="40" w:line="240" w:lineRule="auto"/>
              <w:jc w:val="left"/>
              <w:rPr>
                <w:rFonts w:ascii="Roboto" w:hAnsi="Roboto"/>
                <w:sz w:val="16"/>
                <w:szCs w:val="16"/>
              </w:rPr>
            </w:pPr>
            <w:r w:rsidRPr="00326D96">
              <w:rPr>
                <w:rFonts w:ascii="Roboto" w:hAnsi="Roboto"/>
                <w:sz w:val="16"/>
                <w:szCs w:val="16"/>
              </w:rPr>
              <w:t>observing over time</w:t>
            </w:r>
          </w:p>
          <w:p w14:paraId="6371EA2B" w14:textId="77777777" w:rsidR="00326D96" w:rsidRPr="00326D96" w:rsidRDefault="00326D96" w:rsidP="00E44156">
            <w:pPr>
              <w:spacing w:after="40" w:line="240" w:lineRule="auto"/>
              <w:jc w:val="left"/>
              <w:rPr>
                <w:rFonts w:ascii="Roboto" w:hAnsi="Roboto"/>
                <w:sz w:val="16"/>
                <w:szCs w:val="16"/>
              </w:rPr>
            </w:pPr>
            <w:r w:rsidRPr="00326D96">
              <w:rPr>
                <w:rFonts w:ascii="Roboto" w:hAnsi="Roboto"/>
                <w:sz w:val="16"/>
                <w:szCs w:val="16"/>
              </w:rPr>
              <w:t>patterns</w:t>
            </w:r>
          </w:p>
          <w:p w14:paraId="24316F08" w14:textId="77777777" w:rsidR="00326D96" w:rsidRPr="00326D96" w:rsidRDefault="00326D96" w:rsidP="00E44156">
            <w:pPr>
              <w:spacing w:after="40" w:line="240" w:lineRule="auto"/>
              <w:jc w:val="left"/>
              <w:rPr>
                <w:rFonts w:ascii="Roboto" w:hAnsi="Roboto"/>
                <w:sz w:val="16"/>
                <w:szCs w:val="16"/>
              </w:rPr>
            </w:pPr>
            <w:r w:rsidRPr="00326D96">
              <w:rPr>
                <w:rFonts w:ascii="Roboto" w:hAnsi="Roboto"/>
                <w:sz w:val="16"/>
                <w:szCs w:val="16"/>
              </w:rPr>
              <w:t>pattern seeking</w:t>
            </w:r>
          </w:p>
          <w:p w14:paraId="177D3F9B" w14:textId="0CD19388" w:rsidR="00326D96" w:rsidRPr="00326D96" w:rsidRDefault="00326D96" w:rsidP="00E44156">
            <w:pPr>
              <w:spacing w:after="40" w:line="240" w:lineRule="auto"/>
              <w:jc w:val="left"/>
              <w:rPr>
                <w:rFonts w:ascii="Roboto" w:hAnsi="Roboto"/>
                <w:sz w:val="16"/>
                <w:szCs w:val="16"/>
              </w:rPr>
            </w:pPr>
            <w:r w:rsidRPr="00326D96">
              <w:rPr>
                <w:rFonts w:ascii="Roboto" w:hAnsi="Roboto"/>
                <w:sz w:val="16"/>
                <w:szCs w:val="16"/>
              </w:rPr>
              <w:t>pictogram</w:t>
            </w:r>
          </w:p>
          <w:p w14:paraId="3AFDCB8A" w14:textId="77777777" w:rsidR="00326D96" w:rsidRPr="00326D96" w:rsidRDefault="00326D96" w:rsidP="00E44156">
            <w:pPr>
              <w:spacing w:after="40" w:line="240" w:lineRule="auto"/>
              <w:jc w:val="left"/>
              <w:rPr>
                <w:rFonts w:ascii="Roboto" w:hAnsi="Roboto"/>
                <w:sz w:val="16"/>
                <w:szCs w:val="16"/>
              </w:rPr>
            </w:pPr>
            <w:r w:rsidRPr="00326D96">
              <w:rPr>
                <w:rFonts w:ascii="Roboto" w:hAnsi="Roboto"/>
                <w:sz w:val="16"/>
                <w:szCs w:val="16"/>
              </w:rPr>
              <w:t>plan</w:t>
            </w:r>
          </w:p>
          <w:p w14:paraId="357649BF" w14:textId="77777777" w:rsidR="00326D96" w:rsidRPr="00326D96" w:rsidRDefault="00326D96" w:rsidP="00E44156">
            <w:pPr>
              <w:spacing w:after="40" w:line="240" w:lineRule="auto"/>
              <w:jc w:val="left"/>
              <w:rPr>
                <w:rFonts w:ascii="Roboto" w:hAnsi="Roboto"/>
                <w:sz w:val="16"/>
                <w:szCs w:val="16"/>
              </w:rPr>
            </w:pPr>
            <w:r w:rsidRPr="00326D96">
              <w:rPr>
                <w:rFonts w:ascii="Roboto" w:hAnsi="Roboto"/>
                <w:sz w:val="16"/>
                <w:szCs w:val="16"/>
              </w:rPr>
              <w:t>questions</w:t>
            </w:r>
          </w:p>
          <w:p w14:paraId="13670C48" w14:textId="77777777" w:rsidR="00326D96" w:rsidRDefault="00326D96" w:rsidP="00E44156">
            <w:pPr>
              <w:spacing w:after="40" w:line="240" w:lineRule="auto"/>
              <w:jc w:val="left"/>
              <w:rPr>
                <w:rFonts w:ascii="Roboto" w:hAnsi="Roboto"/>
                <w:sz w:val="16"/>
                <w:szCs w:val="16"/>
              </w:rPr>
            </w:pPr>
            <w:r w:rsidRPr="00326D96">
              <w:rPr>
                <w:rFonts w:ascii="Roboto" w:hAnsi="Roboto"/>
                <w:sz w:val="16"/>
                <w:szCs w:val="16"/>
              </w:rPr>
              <w:t>record</w:t>
            </w:r>
          </w:p>
          <w:p w14:paraId="7767FC17" w14:textId="77777777" w:rsidR="00326D96" w:rsidRPr="00326D96" w:rsidRDefault="00326D96" w:rsidP="00E44156">
            <w:pPr>
              <w:spacing w:after="40" w:line="240" w:lineRule="auto"/>
              <w:jc w:val="left"/>
              <w:rPr>
                <w:rFonts w:ascii="Roboto" w:hAnsi="Roboto"/>
                <w:sz w:val="16"/>
                <w:szCs w:val="16"/>
              </w:rPr>
            </w:pPr>
            <w:r w:rsidRPr="00326D96">
              <w:rPr>
                <w:rFonts w:ascii="Roboto" w:hAnsi="Roboto"/>
                <w:sz w:val="16"/>
                <w:szCs w:val="16"/>
              </w:rPr>
              <w:t>researching</w:t>
            </w:r>
          </w:p>
          <w:p w14:paraId="6B3F0201" w14:textId="77777777" w:rsidR="00326D96" w:rsidRPr="00326D96" w:rsidRDefault="00326D96" w:rsidP="00E44156">
            <w:pPr>
              <w:spacing w:after="40" w:line="240" w:lineRule="auto"/>
              <w:jc w:val="left"/>
              <w:rPr>
                <w:rFonts w:ascii="Roboto" w:hAnsi="Roboto"/>
                <w:sz w:val="16"/>
                <w:szCs w:val="16"/>
              </w:rPr>
            </w:pPr>
            <w:r w:rsidRPr="00326D96">
              <w:rPr>
                <w:rFonts w:ascii="Roboto" w:hAnsi="Roboto"/>
                <w:sz w:val="16"/>
                <w:szCs w:val="16"/>
              </w:rPr>
              <w:t>review</w:t>
            </w:r>
          </w:p>
          <w:p w14:paraId="782705CA" w14:textId="77777777" w:rsidR="00326D96" w:rsidRDefault="00326D96" w:rsidP="00E44156">
            <w:pPr>
              <w:spacing w:after="40" w:line="240" w:lineRule="auto"/>
              <w:jc w:val="left"/>
              <w:rPr>
                <w:rFonts w:ascii="Roboto" w:hAnsi="Roboto"/>
                <w:sz w:val="16"/>
                <w:szCs w:val="16"/>
              </w:rPr>
            </w:pPr>
            <w:r w:rsidRPr="00326D96">
              <w:rPr>
                <w:rFonts w:ascii="Roboto" w:hAnsi="Roboto"/>
                <w:sz w:val="16"/>
                <w:szCs w:val="16"/>
              </w:rPr>
              <w:t>same</w:t>
            </w:r>
          </w:p>
          <w:p w14:paraId="1DEDB052" w14:textId="77777777" w:rsidR="00326D96" w:rsidRPr="00326D96" w:rsidRDefault="00326D96" w:rsidP="00E44156">
            <w:pPr>
              <w:spacing w:after="40" w:line="240" w:lineRule="auto"/>
              <w:jc w:val="left"/>
              <w:rPr>
                <w:rFonts w:ascii="Roboto" w:hAnsi="Roboto"/>
                <w:sz w:val="16"/>
                <w:szCs w:val="16"/>
              </w:rPr>
            </w:pPr>
            <w:r w:rsidRPr="00326D96">
              <w:rPr>
                <w:rFonts w:ascii="Roboto" w:hAnsi="Roboto"/>
                <w:sz w:val="16"/>
                <w:szCs w:val="16"/>
              </w:rPr>
              <w:t>scientific enquiry</w:t>
            </w:r>
          </w:p>
          <w:p w14:paraId="398978DE" w14:textId="20E71552" w:rsidR="00326D96" w:rsidRPr="006D7B3D" w:rsidRDefault="00326D96" w:rsidP="00E44156">
            <w:pPr>
              <w:spacing w:after="40" w:line="240" w:lineRule="auto"/>
              <w:jc w:val="left"/>
              <w:rPr>
                <w:rFonts w:ascii="Roboto" w:hAnsi="Roboto"/>
                <w:sz w:val="16"/>
                <w:szCs w:val="16"/>
              </w:rPr>
            </w:pPr>
            <w:r w:rsidRPr="00326D96">
              <w:rPr>
                <w:rFonts w:ascii="Roboto" w:hAnsi="Roboto"/>
                <w:sz w:val="16"/>
                <w:szCs w:val="16"/>
              </w:rPr>
              <w:t>secondary sources</w:t>
            </w:r>
          </w:p>
        </w:tc>
        <w:tc>
          <w:tcPr>
            <w:tcW w:w="2616" w:type="dxa"/>
            <w:tcBorders>
              <w:left w:val="nil"/>
            </w:tcBorders>
          </w:tcPr>
          <w:p w14:paraId="4F25C2CA" w14:textId="49D65C8D" w:rsidR="007224E8" w:rsidRPr="006D7B3D" w:rsidRDefault="00326D96" w:rsidP="00E44156">
            <w:pPr>
              <w:spacing w:after="40" w:line="240" w:lineRule="auto"/>
              <w:jc w:val="left"/>
              <w:rPr>
                <w:rFonts w:ascii="Roboto" w:hAnsi="Roboto"/>
                <w:sz w:val="16"/>
                <w:szCs w:val="16"/>
              </w:rPr>
            </w:pPr>
            <w:r w:rsidRPr="00326D96">
              <w:rPr>
                <w:rFonts w:ascii="Roboto" w:hAnsi="Roboto"/>
                <w:sz w:val="16"/>
                <w:szCs w:val="16"/>
              </w:rPr>
              <w:t>similarity</w:t>
            </w:r>
          </w:p>
          <w:p w14:paraId="76AE92DA" w14:textId="77777777" w:rsidR="007224E8" w:rsidRPr="006D7B3D" w:rsidRDefault="007224E8" w:rsidP="00E44156">
            <w:pPr>
              <w:spacing w:after="40" w:line="240" w:lineRule="auto"/>
              <w:jc w:val="left"/>
              <w:rPr>
                <w:rFonts w:ascii="Roboto" w:hAnsi="Roboto"/>
                <w:sz w:val="16"/>
                <w:szCs w:val="16"/>
              </w:rPr>
            </w:pPr>
            <w:r w:rsidRPr="006D7B3D">
              <w:rPr>
                <w:rFonts w:ascii="Roboto" w:hAnsi="Roboto"/>
                <w:sz w:val="16"/>
                <w:szCs w:val="16"/>
              </w:rPr>
              <w:t>sort</w:t>
            </w:r>
          </w:p>
          <w:p w14:paraId="22449C60" w14:textId="77777777" w:rsidR="007224E8" w:rsidRDefault="007224E8" w:rsidP="00E44156">
            <w:pPr>
              <w:spacing w:after="40" w:line="240" w:lineRule="auto"/>
              <w:jc w:val="left"/>
              <w:rPr>
                <w:rFonts w:ascii="Roboto" w:hAnsi="Roboto"/>
                <w:sz w:val="16"/>
                <w:szCs w:val="16"/>
              </w:rPr>
            </w:pPr>
            <w:r w:rsidRPr="006D7B3D">
              <w:rPr>
                <w:rFonts w:ascii="Roboto" w:hAnsi="Roboto"/>
                <w:sz w:val="16"/>
                <w:szCs w:val="16"/>
              </w:rPr>
              <w:t>sorting diagrams</w:t>
            </w:r>
          </w:p>
          <w:p w14:paraId="63816459" w14:textId="5E4813C0" w:rsidR="00AF1292" w:rsidRPr="006D7B3D" w:rsidRDefault="00AF1292" w:rsidP="00E44156">
            <w:pPr>
              <w:spacing w:after="40" w:line="240" w:lineRule="auto"/>
              <w:jc w:val="left"/>
              <w:rPr>
                <w:rFonts w:ascii="Roboto" w:hAnsi="Roboto"/>
                <w:sz w:val="16"/>
                <w:szCs w:val="16"/>
              </w:rPr>
            </w:pPr>
            <w:r>
              <w:rPr>
                <w:rFonts w:ascii="Roboto" w:hAnsi="Roboto"/>
                <w:sz w:val="16"/>
                <w:szCs w:val="16"/>
              </w:rPr>
              <w:t>table</w:t>
            </w:r>
          </w:p>
          <w:p w14:paraId="3D2FC6FF" w14:textId="393D9A0F" w:rsidR="007224E8" w:rsidRPr="006D7B3D" w:rsidRDefault="007224E8" w:rsidP="00E44156">
            <w:pPr>
              <w:spacing w:after="40" w:line="240" w:lineRule="auto"/>
              <w:jc w:val="left"/>
              <w:rPr>
                <w:rFonts w:ascii="Roboto" w:hAnsi="Roboto"/>
                <w:sz w:val="16"/>
                <w:szCs w:val="16"/>
              </w:rPr>
            </w:pPr>
            <w:r w:rsidRPr="006D7B3D">
              <w:rPr>
                <w:rFonts w:ascii="Roboto" w:hAnsi="Roboto"/>
                <w:sz w:val="16"/>
                <w:szCs w:val="16"/>
              </w:rPr>
              <w:t>tally chart</w:t>
            </w:r>
          </w:p>
          <w:p w14:paraId="6CF20059" w14:textId="77777777" w:rsidR="007224E8" w:rsidRPr="006D7B3D" w:rsidRDefault="007224E8" w:rsidP="00E44156">
            <w:pPr>
              <w:spacing w:after="40" w:line="240" w:lineRule="auto"/>
              <w:jc w:val="left"/>
              <w:rPr>
                <w:rFonts w:ascii="Roboto" w:hAnsi="Roboto"/>
                <w:sz w:val="16"/>
                <w:szCs w:val="16"/>
              </w:rPr>
            </w:pPr>
            <w:r w:rsidRPr="006D7B3D">
              <w:rPr>
                <w:rFonts w:ascii="Roboto" w:hAnsi="Roboto"/>
                <w:sz w:val="16"/>
                <w:szCs w:val="16"/>
              </w:rPr>
              <w:t>test</w:t>
            </w:r>
          </w:p>
          <w:p w14:paraId="1B043CC3" w14:textId="77777777" w:rsidR="007224E8" w:rsidRPr="006D7B3D" w:rsidRDefault="007224E8" w:rsidP="00E44156">
            <w:pPr>
              <w:spacing w:after="40" w:line="240" w:lineRule="auto"/>
              <w:jc w:val="left"/>
              <w:rPr>
                <w:rFonts w:ascii="Roboto" w:hAnsi="Roboto"/>
                <w:sz w:val="16"/>
                <w:szCs w:val="16"/>
              </w:rPr>
            </w:pPr>
            <w:r w:rsidRPr="006D7B3D">
              <w:rPr>
                <w:rFonts w:ascii="Roboto" w:hAnsi="Roboto"/>
                <w:sz w:val="16"/>
                <w:szCs w:val="16"/>
              </w:rPr>
              <w:t>What will we do? (plan)</w:t>
            </w:r>
          </w:p>
          <w:p w14:paraId="0C9BC402" w14:textId="4EBFC598" w:rsidR="007224E8" w:rsidRPr="006D7B3D" w:rsidRDefault="007224E8" w:rsidP="00E44156">
            <w:pPr>
              <w:spacing w:after="40" w:line="240" w:lineRule="auto"/>
              <w:jc w:val="left"/>
              <w:rPr>
                <w:rFonts w:ascii="Roboto" w:hAnsi="Roboto"/>
                <w:sz w:val="16"/>
                <w:szCs w:val="16"/>
              </w:rPr>
            </w:pPr>
            <w:r w:rsidRPr="006D7B3D">
              <w:rPr>
                <w:rFonts w:ascii="Roboto" w:hAnsi="Roboto"/>
                <w:sz w:val="16"/>
                <w:szCs w:val="16"/>
              </w:rPr>
              <w:t>What do you think will happen? (prediction)</w:t>
            </w:r>
          </w:p>
          <w:p w14:paraId="4EBB38EC" w14:textId="77777777" w:rsidR="007224E8" w:rsidRPr="006D7B3D" w:rsidRDefault="007224E8" w:rsidP="00E44156">
            <w:pPr>
              <w:spacing w:after="40" w:line="240" w:lineRule="auto"/>
              <w:jc w:val="left"/>
              <w:rPr>
                <w:rFonts w:ascii="Roboto" w:hAnsi="Roboto"/>
                <w:sz w:val="16"/>
                <w:szCs w:val="16"/>
              </w:rPr>
            </w:pPr>
            <w:r w:rsidRPr="006D7B3D">
              <w:rPr>
                <w:rFonts w:ascii="Roboto" w:hAnsi="Roboto"/>
                <w:sz w:val="16"/>
                <w:szCs w:val="16"/>
              </w:rPr>
              <w:t>What happened? (results)</w:t>
            </w:r>
          </w:p>
          <w:p w14:paraId="127BB08E" w14:textId="7F839869" w:rsidR="007224E8" w:rsidRPr="006D7B3D" w:rsidRDefault="007224E8" w:rsidP="00E44156">
            <w:pPr>
              <w:spacing w:after="40" w:line="240" w:lineRule="auto"/>
              <w:jc w:val="left"/>
              <w:rPr>
                <w:rFonts w:ascii="Roboto" w:hAnsi="Roboto"/>
                <w:sz w:val="16"/>
                <w:szCs w:val="16"/>
              </w:rPr>
            </w:pPr>
            <w:r w:rsidRPr="006D7B3D">
              <w:rPr>
                <w:rFonts w:ascii="Roboto" w:hAnsi="Roboto"/>
                <w:sz w:val="16"/>
                <w:szCs w:val="16"/>
              </w:rPr>
              <w:t>What have we found out? (conclusion)</w:t>
            </w:r>
          </w:p>
        </w:tc>
        <w:tc>
          <w:tcPr>
            <w:tcW w:w="5231" w:type="dxa"/>
          </w:tcPr>
          <w:p w14:paraId="770EC381" w14:textId="6F61F40D" w:rsidR="007224E8" w:rsidRPr="006D7B3D" w:rsidRDefault="007224E8" w:rsidP="00E44156">
            <w:pPr>
              <w:spacing w:after="40" w:line="240" w:lineRule="auto"/>
              <w:jc w:val="left"/>
              <w:rPr>
                <w:rFonts w:ascii="Roboto" w:hAnsi="Roboto"/>
                <w:sz w:val="16"/>
                <w:szCs w:val="16"/>
              </w:rPr>
            </w:pPr>
            <w:r w:rsidRPr="006D7B3D">
              <w:rPr>
                <w:rFonts w:ascii="Roboto" w:hAnsi="Roboto"/>
                <w:sz w:val="16"/>
                <w:szCs w:val="16"/>
              </w:rPr>
              <w:t>accurate</w:t>
            </w:r>
          </w:p>
          <w:p w14:paraId="0C6F1E0F" w14:textId="6440F3B9" w:rsidR="007224E8" w:rsidRPr="006D7B3D" w:rsidRDefault="007224E8" w:rsidP="00E44156">
            <w:pPr>
              <w:spacing w:after="40" w:line="240" w:lineRule="auto"/>
              <w:jc w:val="left"/>
              <w:rPr>
                <w:rFonts w:ascii="Roboto" w:hAnsi="Roboto"/>
                <w:sz w:val="16"/>
                <w:szCs w:val="16"/>
              </w:rPr>
            </w:pPr>
            <w:r w:rsidRPr="006D7B3D">
              <w:rPr>
                <w:rFonts w:ascii="Roboto" w:hAnsi="Roboto"/>
                <w:sz w:val="16"/>
                <w:szCs w:val="16"/>
              </w:rPr>
              <w:t>bar chart</w:t>
            </w:r>
          </w:p>
          <w:p w14:paraId="1DE0D209" w14:textId="5136260E" w:rsidR="007224E8" w:rsidRPr="006D7B3D" w:rsidRDefault="007224E8" w:rsidP="00E44156">
            <w:pPr>
              <w:spacing w:after="40" w:line="240" w:lineRule="auto"/>
              <w:jc w:val="left"/>
              <w:rPr>
                <w:rFonts w:ascii="Roboto" w:hAnsi="Roboto"/>
                <w:sz w:val="16"/>
                <w:szCs w:val="16"/>
              </w:rPr>
            </w:pPr>
            <w:r w:rsidRPr="006D7B3D">
              <w:rPr>
                <w:rFonts w:ascii="Roboto" w:hAnsi="Roboto"/>
                <w:sz w:val="16"/>
                <w:szCs w:val="16"/>
              </w:rPr>
              <w:t>chart</w:t>
            </w:r>
          </w:p>
          <w:p w14:paraId="54E659AB" w14:textId="77777777" w:rsidR="007224E8" w:rsidRPr="006D7B3D" w:rsidRDefault="007224E8" w:rsidP="00E44156">
            <w:pPr>
              <w:spacing w:after="40" w:line="240" w:lineRule="auto"/>
              <w:jc w:val="left"/>
              <w:rPr>
                <w:rFonts w:ascii="Roboto" w:hAnsi="Roboto"/>
                <w:sz w:val="16"/>
                <w:szCs w:val="16"/>
              </w:rPr>
            </w:pPr>
            <w:r w:rsidRPr="006D7B3D">
              <w:rPr>
                <w:rFonts w:ascii="Roboto" w:hAnsi="Roboto"/>
                <w:sz w:val="16"/>
                <w:szCs w:val="16"/>
              </w:rPr>
              <w:t>classify</w:t>
            </w:r>
          </w:p>
          <w:p w14:paraId="4CF4CD93" w14:textId="0D041E4C" w:rsidR="007224E8" w:rsidRPr="006D7B3D" w:rsidRDefault="007224E8" w:rsidP="00E44156">
            <w:pPr>
              <w:spacing w:after="40" w:line="240" w:lineRule="auto"/>
              <w:jc w:val="left"/>
              <w:rPr>
                <w:rFonts w:ascii="Roboto" w:hAnsi="Roboto"/>
                <w:sz w:val="16"/>
                <w:szCs w:val="16"/>
              </w:rPr>
            </w:pPr>
            <w:r w:rsidRPr="006D7B3D">
              <w:rPr>
                <w:rFonts w:ascii="Roboto" w:hAnsi="Roboto"/>
                <w:sz w:val="16"/>
                <w:szCs w:val="16"/>
              </w:rPr>
              <w:t>conclusion (What have we found out?)</w:t>
            </w:r>
          </w:p>
          <w:p w14:paraId="667F5D3D" w14:textId="77777777" w:rsidR="007224E8" w:rsidRPr="006D7B3D" w:rsidRDefault="007224E8" w:rsidP="00E44156">
            <w:pPr>
              <w:spacing w:after="40" w:line="240" w:lineRule="auto"/>
              <w:jc w:val="left"/>
              <w:rPr>
                <w:rFonts w:ascii="Roboto" w:hAnsi="Roboto"/>
                <w:sz w:val="16"/>
                <w:szCs w:val="16"/>
              </w:rPr>
            </w:pPr>
            <w:r w:rsidRPr="006D7B3D">
              <w:rPr>
                <w:rFonts w:ascii="Roboto" w:hAnsi="Roboto"/>
                <w:sz w:val="16"/>
                <w:szCs w:val="16"/>
              </w:rPr>
              <w:t>criteria</w:t>
            </w:r>
          </w:p>
          <w:p w14:paraId="3F28C906" w14:textId="77777777" w:rsidR="007224E8" w:rsidRPr="006D7B3D" w:rsidRDefault="007224E8" w:rsidP="00E44156">
            <w:pPr>
              <w:spacing w:after="40" w:line="240" w:lineRule="auto"/>
              <w:jc w:val="left"/>
              <w:rPr>
                <w:rFonts w:ascii="Roboto" w:hAnsi="Roboto"/>
                <w:sz w:val="16"/>
                <w:szCs w:val="16"/>
              </w:rPr>
            </w:pPr>
            <w:r w:rsidRPr="006D7B3D">
              <w:rPr>
                <w:rFonts w:ascii="Roboto" w:hAnsi="Roboto"/>
                <w:sz w:val="16"/>
                <w:szCs w:val="16"/>
              </w:rPr>
              <w:t>data</w:t>
            </w:r>
          </w:p>
          <w:p w14:paraId="1AB4B92F" w14:textId="15539F83" w:rsidR="007224E8" w:rsidRPr="006D7B3D" w:rsidRDefault="007224E8" w:rsidP="00E44156">
            <w:pPr>
              <w:spacing w:after="40" w:line="240" w:lineRule="auto"/>
              <w:jc w:val="left"/>
              <w:rPr>
                <w:rFonts w:ascii="Roboto" w:hAnsi="Roboto"/>
                <w:sz w:val="16"/>
                <w:szCs w:val="16"/>
              </w:rPr>
            </w:pPr>
            <w:r w:rsidRPr="006D7B3D">
              <w:rPr>
                <w:rFonts w:ascii="Roboto" w:hAnsi="Roboto"/>
                <w:sz w:val="16"/>
                <w:szCs w:val="16"/>
              </w:rPr>
              <w:t>develop</w:t>
            </w:r>
          </w:p>
          <w:p w14:paraId="2230F6ED" w14:textId="77777777" w:rsidR="007224E8" w:rsidRPr="006D7B3D" w:rsidRDefault="007224E8" w:rsidP="00E44156">
            <w:pPr>
              <w:spacing w:after="40" w:line="240" w:lineRule="auto"/>
              <w:jc w:val="left"/>
              <w:rPr>
                <w:rFonts w:ascii="Roboto" w:hAnsi="Roboto"/>
                <w:sz w:val="16"/>
                <w:szCs w:val="16"/>
              </w:rPr>
            </w:pPr>
            <w:r w:rsidRPr="006D7B3D">
              <w:rPr>
                <w:rFonts w:ascii="Roboto" w:hAnsi="Roboto"/>
                <w:sz w:val="16"/>
                <w:szCs w:val="16"/>
              </w:rPr>
              <w:t>diagram</w:t>
            </w:r>
          </w:p>
          <w:p w14:paraId="4B7D9413" w14:textId="77777777" w:rsidR="007224E8" w:rsidRPr="006D7B3D" w:rsidRDefault="007224E8" w:rsidP="00E44156">
            <w:pPr>
              <w:spacing w:after="40" w:line="240" w:lineRule="auto"/>
              <w:jc w:val="left"/>
              <w:rPr>
                <w:rFonts w:ascii="Roboto" w:hAnsi="Roboto"/>
                <w:sz w:val="16"/>
                <w:szCs w:val="16"/>
              </w:rPr>
            </w:pPr>
            <w:r w:rsidRPr="006D7B3D">
              <w:rPr>
                <w:rFonts w:ascii="Roboto" w:hAnsi="Roboto"/>
                <w:sz w:val="16"/>
                <w:szCs w:val="16"/>
              </w:rPr>
              <w:t>evaluate</w:t>
            </w:r>
          </w:p>
          <w:p w14:paraId="2BA67CAA" w14:textId="77777777" w:rsidR="007224E8" w:rsidRPr="006D7B3D" w:rsidRDefault="007224E8" w:rsidP="00E44156">
            <w:pPr>
              <w:spacing w:after="40" w:line="240" w:lineRule="auto"/>
              <w:jc w:val="left"/>
              <w:rPr>
                <w:rFonts w:ascii="Roboto" w:hAnsi="Roboto"/>
                <w:sz w:val="16"/>
                <w:szCs w:val="16"/>
              </w:rPr>
            </w:pPr>
            <w:r w:rsidRPr="006D7B3D">
              <w:rPr>
                <w:rFonts w:ascii="Roboto" w:hAnsi="Roboto"/>
                <w:sz w:val="16"/>
                <w:szCs w:val="16"/>
              </w:rPr>
              <w:t>evidence</w:t>
            </w:r>
          </w:p>
          <w:p w14:paraId="2D093E7B" w14:textId="77777777" w:rsidR="007224E8" w:rsidRPr="006D7B3D" w:rsidRDefault="007224E8" w:rsidP="00E44156">
            <w:pPr>
              <w:spacing w:after="40" w:line="240" w:lineRule="auto"/>
              <w:jc w:val="left"/>
              <w:rPr>
                <w:rFonts w:ascii="Roboto" w:hAnsi="Roboto"/>
                <w:sz w:val="16"/>
                <w:szCs w:val="16"/>
              </w:rPr>
            </w:pPr>
            <w:r w:rsidRPr="006D7B3D">
              <w:rPr>
                <w:rFonts w:ascii="Roboto" w:hAnsi="Roboto"/>
                <w:sz w:val="16"/>
                <w:szCs w:val="16"/>
              </w:rPr>
              <w:t>explanation</w:t>
            </w:r>
          </w:p>
          <w:p w14:paraId="56AEBB6A" w14:textId="00244A28" w:rsidR="007224E8" w:rsidRPr="006D7B3D" w:rsidRDefault="007224E8" w:rsidP="00E44156">
            <w:pPr>
              <w:spacing w:after="40" w:line="240" w:lineRule="auto"/>
              <w:jc w:val="left"/>
              <w:rPr>
                <w:rFonts w:ascii="Roboto" w:hAnsi="Roboto"/>
                <w:sz w:val="16"/>
                <w:szCs w:val="16"/>
              </w:rPr>
            </w:pPr>
            <w:r w:rsidRPr="006D7B3D">
              <w:rPr>
                <w:rFonts w:ascii="Roboto" w:hAnsi="Roboto"/>
                <w:sz w:val="16"/>
                <w:szCs w:val="16"/>
              </w:rPr>
              <w:t>key</w:t>
            </w:r>
          </w:p>
          <w:p w14:paraId="0858BD55" w14:textId="77777777" w:rsidR="007224E8" w:rsidRPr="006D7B3D" w:rsidRDefault="007224E8" w:rsidP="00E44156">
            <w:pPr>
              <w:spacing w:after="40" w:line="240" w:lineRule="auto"/>
              <w:jc w:val="left"/>
              <w:rPr>
                <w:rFonts w:ascii="Roboto" w:hAnsi="Roboto"/>
                <w:sz w:val="16"/>
                <w:szCs w:val="16"/>
              </w:rPr>
            </w:pPr>
            <w:r w:rsidRPr="006D7B3D">
              <w:rPr>
                <w:rFonts w:ascii="Roboto" w:hAnsi="Roboto"/>
                <w:sz w:val="16"/>
                <w:szCs w:val="16"/>
              </w:rPr>
              <w:t>making a test fair</w:t>
            </w:r>
          </w:p>
          <w:p w14:paraId="4F6427F7" w14:textId="5303A833" w:rsidR="007224E8" w:rsidRPr="006D7B3D" w:rsidRDefault="007224E8" w:rsidP="00E44156">
            <w:pPr>
              <w:spacing w:after="40" w:line="240" w:lineRule="auto"/>
              <w:jc w:val="left"/>
              <w:rPr>
                <w:rFonts w:ascii="Roboto" w:hAnsi="Roboto"/>
                <w:sz w:val="16"/>
                <w:szCs w:val="16"/>
              </w:rPr>
            </w:pPr>
            <w:r w:rsidRPr="006D7B3D">
              <w:rPr>
                <w:rFonts w:ascii="Roboto" w:hAnsi="Roboto"/>
                <w:sz w:val="16"/>
                <w:szCs w:val="16"/>
              </w:rPr>
              <w:t>method</w:t>
            </w:r>
          </w:p>
          <w:p w14:paraId="505E1083" w14:textId="77777777" w:rsidR="007224E8" w:rsidRPr="006D7B3D" w:rsidRDefault="007224E8" w:rsidP="00E44156">
            <w:pPr>
              <w:spacing w:after="40" w:line="240" w:lineRule="auto"/>
              <w:jc w:val="left"/>
              <w:rPr>
                <w:rFonts w:ascii="Roboto" w:hAnsi="Roboto"/>
                <w:sz w:val="16"/>
                <w:szCs w:val="16"/>
              </w:rPr>
            </w:pPr>
            <w:r w:rsidRPr="006D7B3D">
              <w:rPr>
                <w:rFonts w:ascii="Roboto" w:hAnsi="Roboto"/>
                <w:sz w:val="16"/>
                <w:szCs w:val="16"/>
              </w:rPr>
              <w:t>observations</w:t>
            </w:r>
          </w:p>
          <w:p w14:paraId="4412E9EB" w14:textId="77777777" w:rsidR="007224E8" w:rsidRPr="006D7B3D" w:rsidRDefault="007224E8" w:rsidP="00E44156">
            <w:pPr>
              <w:spacing w:after="40" w:line="240" w:lineRule="auto"/>
              <w:jc w:val="left"/>
              <w:rPr>
                <w:rFonts w:ascii="Roboto" w:hAnsi="Roboto"/>
                <w:sz w:val="16"/>
                <w:szCs w:val="16"/>
              </w:rPr>
            </w:pPr>
            <w:r w:rsidRPr="006D7B3D">
              <w:rPr>
                <w:rFonts w:ascii="Roboto" w:hAnsi="Roboto"/>
                <w:sz w:val="16"/>
                <w:szCs w:val="16"/>
              </w:rPr>
              <w:t>practical enquiry</w:t>
            </w:r>
          </w:p>
          <w:p w14:paraId="24A4ABF2" w14:textId="77777777" w:rsidR="007224E8" w:rsidRPr="006D7B3D" w:rsidRDefault="007224E8" w:rsidP="00E44156">
            <w:pPr>
              <w:spacing w:after="40" w:line="240" w:lineRule="auto"/>
              <w:jc w:val="left"/>
              <w:rPr>
                <w:rFonts w:ascii="Roboto" w:hAnsi="Roboto"/>
                <w:sz w:val="16"/>
                <w:szCs w:val="16"/>
              </w:rPr>
            </w:pPr>
            <w:r w:rsidRPr="006D7B3D">
              <w:rPr>
                <w:rFonts w:ascii="Roboto" w:hAnsi="Roboto"/>
                <w:sz w:val="16"/>
                <w:szCs w:val="16"/>
              </w:rPr>
              <w:t>prediction (What do you think will happen?)</w:t>
            </w:r>
          </w:p>
          <w:p w14:paraId="5C653901" w14:textId="77777777" w:rsidR="007224E8" w:rsidRPr="006D7B3D" w:rsidRDefault="007224E8" w:rsidP="00E44156">
            <w:pPr>
              <w:spacing w:after="40" w:line="240" w:lineRule="auto"/>
              <w:jc w:val="left"/>
              <w:rPr>
                <w:rFonts w:ascii="Roboto" w:hAnsi="Roboto"/>
                <w:sz w:val="16"/>
                <w:szCs w:val="16"/>
              </w:rPr>
            </w:pPr>
            <w:r w:rsidRPr="006D7B3D">
              <w:rPr>
                <w:rFonts w:ascii="Roboto" w:hAnsi="Roboto"/>
                <w:sz w:val="16"/>
                <w:szCs w:val="16"/>
              </w:rPr>
              <w:t>primary sources</w:t>
            </w:r>
          </w:p>
          <w:p w14:paraId="3248D041" w14:textId="77777777" w:rsidR="007224E8" w:rsidRPr="006D7B3D" w:rsidRDefault="007224E8" w:rsidP="00E44156">
            <w:pPr>
              <w:spacing w:after="40" w:line="240" w:lineRule="auto"/>
              <w:jc w:val="left"/>
              <w:rPr>
                <w:rFonts w:ascii="Roboto" w:hAnsi="Roboto"/>
                <w:sz w:val="16"/>
                <w:szCs w:val="16"/>
              </w:rPr>
            </w:pPr>
            <w:r w:rsidRPr="006D7B3D">
              <w:rPr>
                <w:rFonts w:ascii="Roboto" w:hAnsi="Roboto"/>
                <w:sz w:val="16"/>
                <w:szCs w:val="16"/>
              </w:rPr>
              <w:t>questioning</w:t>
            </w:r>
          </w:p>
          <w:p w14:paraId="2E6A0EE1" w14:textId="77777777" w:rsidR="007224E8" w:rsidRPr="006D7B3D" w:rsidRDefault="007224E8" w:rsidP="00E44156">
            <w:pPr>
              <w:spacing w:after="40" w:line="240" w:lineRule="auto"/>
              <w:jc w:val="left"/>
              <w:rPr>
                <w:rFonts w:ascii="Roboto" w:hAnsi="Roboto"/>
                <w:sz w:val="16"/>
                <w:szCs w:val="16"/>
              </w:rPr>
            </w:pPr>
            <w:r w:rsidRPr="006D7B3D">
              <w:rPr>
                <w:rFonts w:ascii="Roboto" w:hAnsi="Roboto"/>
                <w:sz w:val="16"/>
                <w:szCs w:val="16"/>
              </w:rPr>
              <w:t>reasoning</w:t>
            </w:r>
          </w:p>
          <w:p w14:paraId="35C9893B" w14:textId="77777777" w:rsidR="007224E8" w:rsidRPr="006D7B3D" w:rsidRDefault="007224E8" w:rsidP="00E44156">
            <w:pPr>
              <w:spacing w:after="40" w:line="240" w:lineRule="auto"/>
              <w:jc w:val="left"/>
              <w:rPr>
                <w:rFonts w:ascii="Roboto" w:hAnsi="Roboto"/>
                <w:sz w:val="16"/>
                <w:szCs w:val="16"/>
              </w:rPr>
            </w:pPr>
            <w:r w:rsidRPr="006D7B3D">
              <w:rPr>
                <w:rFonts w:ascii="Roboto" w:hAnsi="Roboto"/>
                <w:sz w:val="16"/>
                <w:szCs w:val="16"/>
              </w:rPr>
              <w:t>relationships</w:t>
            </w:r>
          </w:p>
          <w:p w14:paraId="0FA27ED1" w14:textId="77777777" w:rsidR="007224E8" w:rsidRPr="006D7B3D" w:rsidRDefault="007224E8" w:rsidP="00E44156">
            <w:pPr>
              <w:spacing w:after="40" w:line="240" w:lineRule="auto"/>
              <w:jc w:val="left"/>
              <w:rPr>
                <w:rFonts w:ascii="Roboto" w:hAnsi="Roboto"/>
                <w:sz w:val="16"/>
                <w:szCs w:val="16"/>
              </w:rPr>
            </w:pPr>
            <w:r w:rsidRPr="006D7B3D">
              <w:rPr>
                <w:rFonts w:ascii="Roboto" w:hAnsi="Roboto"/>
                <w:sz w:val="16"/>
                <w:szCs w:val="16"/>
              </w:rPr>
              <w:t>results (What happened?)</w:t>
            </w:r>
          </w:p>
          <w:p w14:paraId="67E7DE5B" w14:textId="77777777" w:rsidR="007224E8" w:rsidRPr="006D7B3D" w:rsidRDefault="007224E8" w:rsidP="00E44156">
            <w:pPr>
              <w:spacing w:after="40" w:line="240" w:lineRule="auto"/>
              <w:jc w:val="left"/>
              <w:rPr>
                <w:rFonts w:ascii="Roboto" w:hAnsi="Roboto"/>
                <w:sz w:val="16"/>
                <w:szCs w:val="16"/>
              </w:rPr>
            </w:pPr>
            <w:r w:rsidRPr="006D7B3D">
              <w:rPr>
                <w:rFonts w:ascii="Roboto" w:hAnsi="Roboto"/>
                <w:sz w:val="16"/>
                <w:szCs w:val="16"/>
              </w:rPr>
              <w:t>secondary sources</w:t>
            </w:r>
          </w:p>
          <w:p w14:paraId="4C6DF215" w14:textId="279C7B94" w:rsidR="007224E8" w:rsidRPr="006D7B3D" w:rsidRDefault="007224E8" w:rsidP="00E44156">
            <w:pPr>
              <w:spacing w:after="40" w:line="240" w:lineRule="auto"/>
              <w:jc w:val="left"/>
              <w:rPr>
                <w:rFonts w:ascii="Roboto" w:hAnsi="Roboto"/>
                <w:sz w:val="16"/>
                <w:szCs w:val="16"/>
              </w:rPr>
            </w:pPr>
            <w:r w:rsidRPr="006D7B3D">
              <w:rPr>
                <w:rFonts w:ascii="Roboto" w:hAnsi="Roboto"/>
                <w:sz w:val="16"/>
                <w:szCs w:val="16"/>
              </w:rPr>
              <w:t>standard units</w:t>
            </w:r>
          </w:p>
          <w:p w14:paraId="2E30ED76" w14:textId="30ECEFEA" w:rsidR="007224E8" w:rsidRPr="006D7B3D" w:rsidRDefault="007224E8" w:rsidP="00E44156">
            <w:pPr>
              <w:spacing w:after="40" w:line="240" w:lineRule="auto"/>
              <w:jc w:val="left"/>
              <w:rPr>
                <w:rFonts w:ascii="Roboto" w:hAnsi="Roboto"/>
                <w:sz w:val="16"/>
                <w:szCs w:val="16"/>
              </w:rPr>
            </w:pPr>
            <w:r w:rsidRPr="006D7B3D">
              <w:rPr>
                <w:rFonts w:ascii="Roboto" w:hAnsi="Roboto"/>
                <w:sz w:val="16"/>
                <w:szCs w:val="16"/>
              </w:rPr>
              <w:t>What do we change, what do we keep the same, what are we measuring?</w:t>
            </w:r>
          </w:p>
        </w:tc>
        <w:tc>
          <w:tcPr>
            <w:tcW w:w="5232" w:type="dxa"/>
          </w:tcPr>
          <w:p w14:paraId="688E78A1" w14:textId="77777777" w:rsidR="004B67B5" w:rsidRPr="004B67B5" w:rsidRDefault="004B67B5" w:rsidP="00E44156">
            <w:pPr>
              <w:spacing w:after="40" w:line="240" w:lineRule="auto"/>
              <w:jc w:val="left"/>
              <w:rPr>
                <w:rFonts w:ascii="Roboto" w:hAnsi="Roboto"/>
                <w:sz w:val="16"/>
                <w:szCs w:val="16"/>
              </w:rPr>
            </w:pPr>
            <w:r w:rsidRPr="004B67B5">
              <w:rPr>
                <w:rFonts w:ascii="Roboto" w:hAnsi="Roboto"/>
                <w:sz w:val="16"/>
                <w:szCs w:val="16"/>
              </w:rPr>
              <w:t>accuracy</w:t>
            </w:r>
          </w:p>
          <w:p w14:paraId="3CB6B133" w14:textId="77777777" w:rsidR="004B67B5" w:rsidRPr="004B67B5" w:rsidRDefault="004B67B5" w:rsidP="00E44156">
            <w:pPr>
              <w:spacing w:after="40" w:line="240" w:lineRule="auto"/>
              <w:jc w:val="left"/>
              <w:rPr>
                <w:rFonts w:ascii="Roboto" w:hAnsi="Roboto"/>
                <w:sz w:val="16"/>
                <w:szCs w:val="16"/>
              </w:rPr>
            </w:pPr>
            <w:r w:rsidRPr="004B67B5">
              <w:rPr>
                <w:rFonts w:ascii="Roboto" w:hAnsi="Roboto"/>
                <w:sz w:val="16"/>
                <w:szCs w:val="16"/>
              </w:rPr>
              <w:t>causal relationship</w:t>
            </w:r>
          </w:p>
          <w:p w14:paraId="47B8BCE8" w14:textId="77777777" w:rsidR="004B67B5" w:rsidRPr="004B67B5" w:rsidRDefault="004B67B5" w:rsidP="00E44156">
            <w:pPr>
              <w:spacing w:after="40" w:line="240" w:lineRule="auto"/>
              <w:jc w:val="left"/>
              <w:rPr>
                <w:rFonts w:ascii="Roboto" w:hAnsi="Roboto"/>
                <w:sz w:val="16"/>
                <w:szCs w:val="16"/>
              </w:rPr>
            </w:pPr>
            <w:r w:rsidRPr="004B67B5">
              <w:rPr>
                <w:rFonts w:ascii="Roboto" w:hAnsi="Roboto"/>
                <w:sz w:val="16"/>
                <w:szCs w:val="16"/>
              </w:rPr>
              <w:t>justify</w:t>
            </w:r>
          </w:p>
          <w:p w14:paraId="1533DFC8" w14:textId="77777777" w:rsidR="004B67B5" w:rsidRPr="004B67B5" w:rsidRDefault="004B67B5" w:rsidP="00E44156">
            <w:pPr>
              <w:spacing w:after="40" w:line="240" w:lineRule="auto"/>
              <w:jc w:val="left"/>
              <w:rPr>
                <w:rFonts w:ascii="Roboto" w:hAnsi="Roboto"/>
                <w:sz w:val="16"/>
                <w:szCs w:val="16"/>
              </w:rPr>
            </w:pPr>
            <w:r w:rsidRPr="004B67B5">
              <w:rPr>
                <w:rFonts w:ascii="Roboto" w:hAnsi="Roboto"/>
                <w:sz w:val="16"/>
                <w:szCs w:val="16"/>
              </w:rPr>
              <w:t>line graph</w:t>
            </w:r>
          </w:p>
          <w:p w14:paraId="021CCAC9" w14:textId="77777777" w:rsidR="004B67B5" w:rsidRPr="004B67B5" w:rsidRDefault="004B67B5" w:rsidP="00E44156">
            <w:pPr>
              <w:spacing w:after="40" w:line="240" w:lineRule="auto"/>
              <w:jc w:val="left"/>
              <w:rPr>
                <w:rFonts w:ascii="Roboto" w:hAnsi="Roboto"/>
                <w:sz w:val="16"/>
                <w:szCs w:val="16"/>
              </w:rPr>
            </w:pPr>
            <w:r w:rsidRPr="004B67B5">
              <w:rPr>
                <w:rFonts w:ascii="Roboto" w:hAnsi="Roboto"/>
                <w:sz w:val="16"/>
                <w:szCs w:val="16"/>
              </w:rPr>
              <w:t>precision</w:t>
            </w:r>
          </w:p>
          <w:p w14:paraId="259C2D4E" w14:textId="77777777" w:rsidR="004B67B5" w:rsidRPr="004B67B5" w:rsidRDefault="004B67B5" w:rsidP="00E44156">
            <w:pPr>
              <w:spacing w:after="40" w:line="240" w:lineRule="auto"/>
              <w:jc w:val="left"/>
              <w:rPr>
                <w:rFonts w:ascii="Roboto" w:hAnsi="Roboto"/>
                <w:sz w:val="16"/>
                <w:szCs w:val="16"/>
              </w:rPr>
            </w:pPr>
            <w:r w:rsidRPr="004B67B5">
              <w:rPr>
                <w:rFonts w:ascii="Roboto" w:hAnsi="Roboto"/>
                <w:sz w:val="16"/>
                <w:szCs w:val="16"/>
              </w:rPr>
              <w:t>readings</w:t>
            </w:r>
          </w:p>
          <w:p w14:paraId="7382CA39" w14:textId="77777777" w:rsidR="004B67B5" w:rsidRPr="004B67B5" w:rsidRDefault="004B67B5" w:rsidP="00E44156">
            <w:pPr>
              <w:spacing w:after="40" w:line="240" w:lineRule="auto"/>
              <w:jc w:val="left"/>
              <w:rPr>
                <w:rFonts w:ascii="Roboto" w:hAnsi="Roboto"/>
                <w:sz w:val="16"/>
                <w:szCs w:val="16"/>
              </w:rPr>
            </w:pPr>
            <w:r w:rsidRPr="004B67B5">
              <w:rPr>
                <w:rFonts w:ascii="Roboto" w:hAnsi="Roboto"/>
                <w:sz w:val="16"/>
                <w:szCs w:val="16"/>
              </w:rPr>
              <w:t>refute</w:t>
            </w:r>
          </w:p>
          <w:p w14:paraId="7B94E916" w14:textId="77777777" w:rsidR="004B67B5" w:rsidRPr="004B67B5" w:rsidRDefault="004B67B5" w:rsidP="00E44156">
            <w:pPr>
              <w:spacing w:after="40" w:line="240" w:lineRule="auto"/>
              <w:jc w:val="left"/>
              <w:rPr>
                <w:rFonts w:ascii="Roboto" w:hAnsi="Roboto"/>
                <w:sz w:val="16"/>
                <w:szCs w:val="16"/>
              </w:rPr>
            </w:pPr>
            <w:r w:rsidRPr="004B67B5">
              <w:rPr>
                <w:rFonts w:ascii="Roboto" w:hAnsi="Roboto"/>
                <w:sz w:val="16"/>
                <w:szCs w:val="16"/>
              </w:rPr>
              <w:t>repeat readings</w:t>
            </w:r>
          </w:p>
          <w:p w14:paraId="1ABEDEEA" w14:textId="77777777" w:rsidR="004B67B5" w:rsidRPr="004B67B5" w:rsidRDefault="004B67B5" w:rsidP="00E44156">
            <w:pPr>
              <w:spacing w:after="40" w:line="240" w:lineRule="auto"/>
              <w:jc w:val="left"/>
              <w:rPr>
                <w:rFonts w:ascii="Roboto" w:hAnsi="Roboto"/>
                <w:sz w:val="16"/>
                <w:szCs w:val="16"/>
              </w:rPr>
            </w:pPr>
            <w:r w:rsidRPr="004B67B5">
              <w:rPr>
                <w:rFonts w:ascii="Roboto" w:hAnsi="Roboto"/>
                <w:sz w:val="16"/>
                <w:szCs w:val="16"/>
              </w:rPr>
              <w:t>scatter graph</w:t>
            </w:r>
          </w:p>
          <w:p w14:paraId="277A7C78" w14:textId="77777777" w:rsidR="004B67B5" w:rsidRPr="004B67B5" w:rsidRDefault="004B67B5" w:rsidP="00E44156">
            <w:pPr>
              <w:spacing w:after="40" w:line="240" w:lineRule="auto"/>
              <w:jc w:val="left"/>
              <w:rPr>
                <w:rFonts w:ascii="Roboto" w:hAnsi="Roboto"/>
                <w:sz w:val="16"/>
                <w:szCs w:val="16"/>
              </w:rPr>
            </w:pPr>
            <w:r w:rsidRPr="004B67B5">
              <w:rPr>
                <w:rFonts w:ascii="Roboto" w:hAnsi="Roboto"/>
                <w:sz w:val="16"/>
                <w:szCs w:val="16"/>
              </w:rPr>
              <w:t>support</w:t>
            </w:r>
          </w:p>
          <w:p w14:paraId="2105C9AF" w14:textId="77777777" w:rsidR="004B67B5" w:rsidRPr="004B67B5" w:rsidRDefault="004B67B5" w:rsidP="00E44156">
            <w:pPr>
              <w:spacing w:after="40" w:line="240" w:lineRule="auto"/>
              <w:jc w:val="left"/>
              <w:rPr>
                <w:rFonts w:ascii="Roboto" w:hAnsi="Roboto"/>
                <w:sz w:val="16"/>
                <w:szCs w:val="16"/>
              </w:rPr>
            </w:pPr>
            <w:r w:rsidRPr="004B67B5">
              <w:rPr>
                <w:rFonts w:ascii="Roboto" w:hAnsi="Roboto"/>
                <w:sz w:val="16"/>
                <w:szCs w:val="16"/>
              </w:rPr>
              <w:t>variables</w:t>
            </w:r>
          </w:p>
          <w:p w14:paraId="7616F9FD" w14:textId="77777777" w:rsidR="004B67B5" w:rsidRPr="004B67B5" w:rsidRDefault="004B67B5" w:rsidP="00E44156">
            <w:pPr>
              <w:spacing w:after="40" w:line="240" w:lineRule="auto"/>
              <w:jc w:val="left"/>
              <w:rPr>
                <w:rFonts w:ascii="Roboto" w:hAnsi="Roboto"/>
                <w:sz w:val="16"/>
                <w:szCs w:val="16"/>
              </w:rPr>
            </w:pPr>
            <w:r w:rsidRPr="004B67B5">
              <w:rPr>
                <w:rFonts w:ascii="Roboto" w:hAnsi="Roboto"/>
                <w:sz w:val="16"/>
                <w:szCs w:val="16"/>
              </w:rPr>
              <w:t>control variable (What do we keep the same?)</w:t>
            </w:r>
          </w:p>
          <w:p w14:paraId="6A8160AF" w14:textId="77777777" w:rsidR="004B67B5" w:rsidRPr="004B67B5" w:rsidRDefault="004B67B5" w:rsidP="00E44156">
            <w:pPr>
              <w:spacing w:after="40" w:line="240" w:lineRule="auto"/>
              <w:jc w:val="left"/>
              <w:rPr>
                <w:rFonts w:ascii="Roboto" w:hAnsi="Roboto"/>
                <w:sz w:val="16"/>
                <w:szCs w:val="16"/>
              </w:rPr>
            </w:pPr>
            <w:r w:rsidRPr="004B67B5">
              <w:rPr>
                <w:rFonts w:ascii="Roboto" w:hAnsi="Roboto"/>
                <w:sz w:val="16"/>
                <w:szCs w:val="16"/>
              </w:rPr>
              <w:t>independent variable (What do we change?)</w:t>
            </w:r>
          </w:p>
          <w:p w14:paraId="26129259" w14:textId="00670A7F" w:rsidR="007224E8" w:rsidRPr="006D7B3D" w:rsidRDefault="004B67B5" w:rsidP="00E44156">
            <w:pPr>
              <w:spacing w:after="40" w:line="240" w:lineRule="auto"/>
              <w:jc w:val="left"/>
              <w:rPr>
                <w:rFonts w:ascii="Roboto" w:hAnsi="Roboto"/>
                <w:sz w:val="16"/>
                <w:szCs w:val="16"/>
              </w:rPr>
            </w:pPr>
            <w:r w:rsidRPr="004B67B5">
              <w:rPr>
                <w:rFonts w:ascii="Roboto" w:hAnsi="Roboto"/>
                <w:sz w:val="16"/>
                <w:szCs w:val="16"/>
              </w:rPr>
              <w:t>dependent variable (What do we measure?)</w:t>
            </w:r>
          </w:p>
        </w:tc>
      </w:tr>
    </w:tbl>
    <w:p w14:paraId="128FB049" w14:textId="0BFBFB64" w:rsidR="00F06152" w:rsidRPr="00F06152" w:rsidRDefault="00E44156" w:rsidP="00DA65F8">
      <w:r>
        <w:rPr>
          <w:noProof/>
        </w:rPr>
        <mc:AlternateContent>
          <mc:Choice Requires="wps">
            <w:drawing>
              <wp:anchor distT="45720" distB="45720" distL="114300" distR="114300" simplePos="0" relativeHeight="251750400" behindDoc="0" locked="0" layoutInCell="1" allowOverlap="1" wp14:anchorId="5BE4072F" wp14:editId="442822A3">
                <wp:simplePos x="0" y="0"/>
                <wp:positionH relativeFrom="margin">
                  <wp:posOffset>22225</wp:posOffset>
                </wp:positionH>
                <wp:positionV relativeFrom="margin">
                  <wp:posOffset>-241300</wp:posOffset>
                </wp:positionV>
                <wp:extent cx="9948545" cy="358775"/>
                <wp:effectExtent l="0" t="0" r="0" b="3175"/>
                <wp:wrapNone/>
                <wp:docPr id="4769659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48545" cy="358775"/>
                        </a:xfrm>
                        <a:prstGeom prst="rect">
                          <a:avLst/>
                        </a:prstGeom>
                        <a:noFill/>
                        <a:ln w="9525">
                          <a:noFill/>
                          <a:miter lim="800000"/>
                          <a:headEnd/>
                          <a:tailEnd/>
                        </a:ln>
                      </wps:spPr>
                      <wps:txbx>
                        <w:txbxContent>
                          <w:p w14:paraId="1D96EA93" w14:textId="1EA38AF0" w:rsidR="00FB3E97" w:rsidRPr="006D7B3D" w:rsidRDefault="00FB3E97" w:rsidP="006D7B3D">
                            <w:pPr>
                              <w:pStyle w:val="AdultBodytext"/>
                              <w:jc w:val="center"/>
                              <w:rPr>
                                <w:b/>
                                <w:bCs/>
                                <w:sz w:val="34"/>
                                <w:szCs w:val="34"/>
                              </w:rPr>
                            </w:pPr>
                            <w:r w:rsidRPr="006D7B3D">
                              <w:rPr>
                                <w:b/>
                                <w:bCs/>
                                <w:sz w:val="34"/>
                                <w:szCs w:val="34"/>
                              </w:rPr>
                              <w:t xml:space="preserve">Progression of Vocabulary </w:t>
                            </w:r>
                            <w:r w:rsidR="00334257">
                              <w:rPr>
                                <w:b/>
                                <w:bCs/>
                                <w:sz w:val="34"/>
                                <w:szCs w:val="34"/>
                              </w:rPr>
                              <w:t>–</w:t>
                            </w:r>
                            <w:r w:rsidRPr="006D7B3D">
                              <w:rPr>
                                <w:b/>
                                <w:bCs/>
                                <w:sz w:val="34"/>
                                <w:szCs w:val="34"/>
                              </w:rPr>
                              <w:t xml:space="preserve"> Working Scientifically</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5BE4072F" id="_x0000_s1027" type="#_x0000_t202" style="position:absolute;left:0;text-align:left;margin-left:1.75pt;margin-top:-19pt;width:783.35pt;height:28.25pt;z-index:2517504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" filled="f" stroked="f">
                <v:textbox inset="0,0,0,0">
                  <w:txbxContent>
                    <w:p w14:paraId="1D96EA93" w14:textId="1EA38AF0" w:rsidR="00FB3E97" w:rsidRPr="006D7B3D" w:rsidRDefault="00FB3E97" w:rsidP="006D7B3D">
                      <w:pPr>
                        <w:pStyle w:val="AdultBodytext"/>
                        <w:jc w:val="center"/>
                        <w:rPr>
                          <w:b/>
                          <w:bCs/>
                          <w:sz w:val="34"/>
                          <w:szCs w:val="34"/>
                        </w:rPr>
                      </w:pPr>
                      <w:r w:rsidRPr="006D7B3D">
                        <w:rPr>
                          <w:b/>
                          <w:bCs/>
                          <w:sz w:val="34"/>
                          <w:szCs w:val="34"/>
                        </w:rPr>
                        <w:t xml:space="preserve">Progression of Vocabulary </w:t>
                      </w:r>
                      <w:r w:rsidR="00334257">
                        <w:rPr>
                          <w:b/>
                          <w:bCs/>
                          <w:sz w:val="34"/>
                          <w:szCs w:val="34"/>
                        </w:rPr>
                        <w:t>–</w:t>
                      </w:r>
                      <w:r w:rsidRPr="006D7B3D">
                        <w:rPr>
                          <w:b/>
                          <w:bCs/>
                          <w:sz w:val="34"/>
                          <w:szCs w:val="34"/>
                        </w:rPr>
                        <w:t xml:space="preserve"> Working Scientifically</w:t>
                      </w:r>
                    </w:p>
                  </w:txbxContent>
                </v:textbox>
                <w10:wrap anchorx="margin" anchory="margin"/>
              </v:shape>
            </w:pict>
          </mc:Fallback>
        </mc:AlternateContent>
      </w:r>
      <w:r w:rsidR="00FA17C2">
        <w:rPr>
          <w:noProof/>
        </w:rPr>
        <mc:AlternateContent>
          <mc:Choice Requires="wps">
            <w:drawing>
              <wp:anchor distT="0" distB="0" distL="114300" distR="114300" simplePos="0" relativeHeight="251739136" behindDoc="0" locked="0" layoutInCell="1" allowOverlap="1" wp14:anchorId="248122F1" wp14:editId="784DACCB">
                <wp:simplePos x="0" y="0"/>
                <wp:positionH relativeFrom="margin">
                  <wp:posOffset>-10160</wp:posOffset>
                </wp:positionH>
                <wp:positionV relativeFrom="bottomMargin">
                  <wp:posOffset>91176</wp:posOffset>
                </wp:positionV>
                <wp:extent cx="9982200" cy="542925"/>
                <wp:effectExtent l="0" t="0" r="0" b="0"/>
                <wp:wrapNone/>
                <wp:docPr id="220" name="Rectangle 220">
                  <a:hlinkClick xmlns:a="http://schemas.openxmlformats.org/drawingml/2006/main" r:id="rId13"/>
                </wp:docPr>
                <wp:cNvGraphicFramePr/>
                <a:graphic xmlns:a="http://schemas.openxmlformats.org/drawingml/2006/main">
                  <a:graphicData uri="http://schemas.microsoft.com/office/word/2010/wordprocessingShape">
                    <wps:wsp>
                      <wps:cNvSpPr/>
                      <wps:spPr>
                        <a:xfrm>
                          <a:off x="0" y="0"/>
                          <a:ext cx="9982200" cy="54292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3ED72D4" id="Rectangle 220" o:spid="_x0000_s1026" href="https://www.twinkl.co.uk/resources/planit-primary-teaching-resources/planit-science-primary-teaching-resources" style="position:absolute;margin-left:-.8pt;margin-top:7.2pt;width:786pt;height:42.75pt;z-index:251739136;visibility:visible;mso-wrap-style:square;mso-width-percent:0;mso-wrap-distance-left:9pt;mso-wrap-distance-top:0;mso-wrap-distance-right:9pt;mso-wrap-distance-bottom:0;mso-position-horizontal:absolute;mso-position-horizontal-relative:margin;mso-position-vertical:absolute;mso-position-vertical-relative:bottom-margin-area;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" o:button="t" filled="f" stroked="f" strokeweight="1pt">
                <v:fill o:detectmouseclick="t"/>
                <w10:wrap anchorx="margin" anchory="margin"/>
              </v:rect>
            </w:pict>
          </mc:Fallback>
        </mc:AlternateContent>
      </w:r>
      <w:r w:rsidR="000237FA">
        <w:rPr>
          <w:noProof/>
        </w:rPr>
        <mc:AlternateContent>
          <mc:Choice Requires="wps">
            <w:drawing>
              <wp:anchor distT="0" distB="0" distL="114300" distR="114300" simplePos="0" relativeHeight="251665408" behindDoc="0" locked="0" layoutInCell="1" allowOverlap="1" wp14:anchorId="1B0ADDA9" wp14:editId="652866A3">
                <wp:simplePos x="0" y="0"/>
                <wp:positionH relativeFrom="page">
                  <wp:posOffset>11319904</wp:posOffset>
                </wp:positionH>
                <wp:positionV relativeFrom="page">
                  <wp:align>bottom</wp:align>
                </wp:positionV>
                <wp:extent cx="10691495" cy="804545"/>
                <wp:effectExtent l="0" t="0" r="0" b="0"/>
                <wp:wrapNone/>
                <wp:docPr id="11" name="Rectangle 11">
                  <a:hlinkClick xmlns:a="http://schemas.openxmlformats.org/drawingml/2006/main" r:id="rId15"/>
                </wp:docPr>
                <wp:cNvGraphicFramePr/>
                <a:graphic xmlns:a="http://schemas.openxmlformats.org/drawingml/2006/main">
                  <a:graphicData uri="http://schemas.microsoft.com/office/word/2010/wordprocessingShape">
                    <wps:wsp>
                      <wps:cNvSpPr/>
                      <wps:spPr>
                        <a:xfrm>
                          <a:off x="0" y="0"/>
                          <a:ext cx="10691495" cy="80454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4DBBCD" id="Rectangle 11" o:spid="_x0000_s1026" href="https://www.twinkl.co.uk/" style="position:absolute;margin-left:891.35pt;margin-top:0;width:841.85pt;height:63.35pt;z-index:251665408;visibility:visible;mso-wrap-style:square;mso-width-percent:0;mso-height-percent:0;mso-wrap-distance-left:9pt;mso-wrap-distance-top:0;mso-wrap-distance-right:9pt;mso-wrap-distance-bottom:0;mso-position-horizontal:absolute;mso-position-horizontal-relative:page;mso-position-vertical:bottom;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" o:button="t" filled="f" stroked="f" strokeweight="1pt">
                <v:fill o:detectmouseclick="t"/>
                <w10:wrap anchorx="page" anchory="page"/>
              </v:rect>
            </w:pict>
          </mc:Fallback>
        </mc:AlternateContent>
      </w:r>
      <w:r w:rsidR="00034E9F">
        <w:rPr>
          <w:noProof/>
        </w:rPr>
        <mc:AlternateContent>
          <mc:Choice Requires="wps">
            <w:drawing>
              <wp:anchor distT="0" distB="0" distL="114300" distR="114300" simplePos="0" relativeHeight="251742208" behindDoc="0" locked="0" layoutInCell="1" allowOverlap="1" wp14:anchorId="6484B3A8" wp14:editId="56EAD5BD">
                <wp:simplePos x="0" y="0"/>
                <wp:positionH relativeFrom="margin">
                  <wp:posOffset>-10160</wp:posOffset>
                </wp:positionH>
                <wp:positionV relativeFrom="bottomMargin">
                  <wp:posOffset>91176</wp:posOffset>
                </wp:positionV>
                <wp:extent cx="9982200" cy="542925"/>
                <wp:effectExtent l="0" t="0" r="0" b="0"/>
                <wp:wrapNone/>
                <wp:docPr id="222" name="Rectangle 222">
                  <a:hlinkClick xmlns:a="http://schemas.openxmlformats.org/drawingml/2006/main" r:id="rId13"/>
                </wp:docPr>
                <wp:cNvGraphicFramePr/>
                <a:graphic xmlns:a="http://schemas.openxmlformats.org/drawingml/2006/main">
                  <a:graphicData uri="http://schemas.microsoft.com/office/word/2010/wordprocessingShape">
                    <wps:wsp>
                      <wps:cNvSpPr/>
                      <wps:spPr>
                        <a:xfrm>
                          <a:off x="0" y="0"/>
                          <a:ext cx="9982200" cy="54292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CAB7C2B" id="Rectangle 222" o:spid="_x0000_s1026" href="https://www.twinkl.co.uk/resources/planit-primary-teaching-resources/planit-science-primary-teaching-resources" style="position:absolute;margin-left:-.8pt;margin-top:7.2pt;width:786pt;height:42.75pt;z-index:251742208;visibility:visible;mso-wrap-style:square;mso-width-percent:0;mso-wrap-distance-left:9pt;mso-wrap-distance-top:0;mso-wrap-distance-right:9pt;mso-wrap-distance-bottom:0;mso-position-horizontal:absolute;mso-position-horizontal-relative:margin;mso-position-vertical:absolute;mso-position-vertical-relative:bottom-margin-area;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" o:button="t" filled="f" stroked="f" strokeweight="1pt">
                <v:fill o:detectmouseclick="t"/>
                <w10:wrap anchorx="margin" anchory="margin"/>
              </v:rect>
            </w:pict>
          </mc:Fallback>
        </mc:AlternateContent>
      </w:r>
      <w:r w:rsidR="0087092F">
        <w:rPr>
          <w:noProof/>
        </w:rPr>
        <mc:AlternateContent>
          <mc:Choice Requires="wps">
            <w:drawing>
              <wp:anchor distT="0" distB="0" distL="114300" distR="114300" simplePos="0" relativeHeight="251746304" behindDoc="0" locked="0" layoutInCell="1" allowOverlap="1" wp14:anchorId="2A596318" wp14:editId="0A16A661">
                <wp:simplePos x="0" y="0"/>
                <wp:positionH relativeFrom="margin">
                  <wp:posOffset>-10160</wp:posOffset>
                </wp:positionH>
                <wp:positionV relativeFrom="bottomMargin">
                  <wp:posOffset>81544</wp:posOffset>
                </wp:positionV>
                <wp:extent cx="9982200" cy="542925"/>
                <wp:effectExtent l="0" t="0" r="0" b="0"/>
                <wp:wrapNone/>
                <wp:docPr id="224" name="Rectangle 224">
                  <a:hlinkClick xmlns:a="http://schemas.openxmlformats.org/drawingml/2006/main" r:id="rId13"/>
                </wp:docPr>
                <wp:cNvGraphicFramePr/>
                <a:graphic xmlns:a="http://schemas.openxmlformats.org/drawingml/2006/main">
                  <a:graphicData uri="http://schemas.microsoft.com/office/word/2010/wordprocessingShape">
                    <wps:wsp>
                      <wps:cNvSpPr/>
                      <wps:spPr>
                        <a:xfrm>
                          <a:off x="0" y="0"/>
                          <a:ext cx="9982200" cy="54292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E97E917" id="Rectangle 224" o:spid="_x0000_s1026" href="https://www.twinkl.co.uk/resources/planit-primary-teaching-resources/planit-science-primary-teaching-resources" style="position:absolute;margin-left:-.8pt;margin-top:6.4pt;width:786pt;height:42.75pt;z-index:251746304;visibility:visible;mso-wrap-style:square;mso-width-percent:0;mso-wrap-distance-left:9pt;mso-wrap-distance-top:0;mso-wrap-distance-right:9pt;mso-wrap-distance-bottom:0;mso-position-horizontal:absolute;mso-position-horizontal-relative:margin;mso-position-vertical:absolute;mso-position-vertical-relative:bottom-margin-area;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" o:button="t" filled="f" stroked="f" strokeweight="1pt">
                <v:fill o:detectmouseclick="t"/>
                <w10:wrap anchorx="margin" anchory="margin"/>
              </v:rect>
            </w:pict>
          </mc:Fallback>
        </mc:AlternateContent>
      </w:r>
    </w:p>
    <w:sectPr w:rsidR="00F06152" w:rsidRPr="00F06152" w:rsidSect="00307DDE">
      <w:headerReference w:type="default" r:id="rId16"/>
      <w:footerReference w:type="default" r:id="rId17"/>
      <w:pgSz w:w="16838" w:h="11906" w:orient="landscape" w:code="9"/>
      <w:pgMar w:top="567" w:right="567" w:bottom="1361" w:left="567"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82E19E" w14:textId="77777777" w:rsidR="002C559F" w:rsidRDefault="002C559F" w:rsidP="00DD5720">
      <w:r>
        <w:separator/>
      </w:r>
    </w:p>
  </w:endnote>
  <w:endnote w:type="continuationSeparator" w:id="0">
    <w:p w14:paraId="50D1AF01" w14:textId="77777777" w:rsidR="002C559F" w:rsidRDefault="002C559F" w:rsidP="00DD5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winkl">
    <w:panose1 w:val="02000000000000000000"/>
    <w:charset w:val="00"/>
    <w:family w:val="auto"/>
    <w:pitch w:val="variable"/>
    <w:sig w:usb0="00000007" w:usb1="00000001" w:usb2="00000000" w:usb3="00000000" w:csb0="00000093" w:csb1="00000000"/>
  </w:font>
  <w:font w:name="Sassoon Infant Rg">
    <w:altName w:val="Calibri"/>
    <w:panose1 w:val="00000000000000000000"/>
    <w:charset w:val="00"/>
    <w:family w:val="auto"/>
    <w:notTrueType/>
    <w:pitch w:val="variable"/>
    <w:sig w:usb0="800000AF" w:usb1="4000004A" w:usb2="00000010" w:usb3="00000000" w:csb0="00000001" w:csb1="00000000"/>
  </w:font>
  <w:font w:name="BPreplay">
    <w:altName w:val="﷽﷽﷽﷽﷽﷽﷽﷽"/>
    <w:panose1 w:val="00000000000000000000"/>
    <w:charset w:val="00"/>
    <w:family w:val="auto"/>
    <w:notTrueType/>
    <w:pitch w:val="variable"/>
    <w:sig w:usb0="8000008B" w:usb1="0000004A" w:usb2="00000000" w:usb3="00000000" w:csb0="00000009" w:csb1="00000000"/>
  </w:font>
  <w:font w:name="Twinkl SemiBold">
    <w:panose1 w:val="02000000000000000000"/>
    <w:charset w:val="00"/>
    <w:family w:val="auto"/>
    <w:pitch w:val="variable"/>
    <w:sig w:usb0="00000007" w:usb1="00000001" w:usb2="00000000" w:usb3="00000000" w:csb0="00000093" w:csb1="00000000"/>
  </w:font>
  <w:font w:name="Twinkl Sb">
    <w:charset w:val="4D"/>
    <w:family w:val="auto"/>
    <w:pitch w:val="variable"/>
    <w:sig w:usb0="A00000AF" w:usb1="5000205B" w:usb2="00000000" w:usb3="00000000" w:csb0="00000093" w:csb1="00000000"/>
  </w:font>
  <w:font w:name="Tuffy">
    <w:altName w:val="﷽﷽﷽﷽﷽﷽﷽﷽怀"/>
    <w:panose1 w:val="00000000000000000000"/>
    <w:charset w:val="00"/>
    <w:family w:val="swiss"/>
    <w:notTrueType/>
    <w:pitch w:val="variable"/>
    <w:sig w:usb0="E00002FF" w:usb1="520020FB" w:usb2="00000000" w:usb3="00000000" w:csb0="0000019F" w:csb1="00000000"/>
  </w:font>
  <w:font w:name="Roboto">
    <w:charset w:val="00"/>
    <w:family w:val="auto"/>
    <w:pitch w:val="variable"/>
    <w:sig w:usb0="E0000AFF" w:usb1="5000217F" w:usb2="0000002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1E315B" w14:textId="55EE65DA" w:rsidR="003A24BF" w:rsidRDefault="00871376" w:rsidP="003D26A6">
    <w:pPr>
      <w:pStyle w:val="Header"/>
    </w:pPr>
    <w:r w:rsidRPr="00C7571B">
      <w:rPr>
        <w:rFonts w:ascii="Times New Roman" w:hAnsi="Times New Roman"/>
        <w:noProof/>
        <w:sz w:val="24"/>
        <w:szCs w:val="24"/>
      </w:rPr>
      <w:drawing>
        <wp:anchor distT="36576" distB="36576" distL="36576" distR="36576" simplePos="0" relativeHeight="251722752" behindDoc="0" locked="0" layoutInCell="1" allowOverlap="1" wp14:anchorId="174118E4" wp14:editId="35C62D1E">
          <wp:simplePos x="0" y="0"/>
          <wp:positionH relativeFrom="margin">
            <wp:align>left</wp:align>
          </wp:positionH>
          <wp:positionV relativeFrom="paragraph">
            <wp:posOffset>113030</wp:posOffset>
          </wp:positionV>
          <wp:extent cx="9806600" cy="290830"/>
          <wp:effectExtent l="0" t="0" r="4445" b="0"/>
          <wp:wrapNone/>
          <wp:docPr id="699345017" name="Picture 699345017" descr="multi colour str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ulti colour strip"/>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806600" cy="29083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24800" behindDoc="0" locked="0" layoutInCell="1" allowOverlap="1" wp14:anchorId="3E9B0F82" wp14:editId="34EDC6C4">
          <wp:simplePos x="0" y="0"/>
          <wp:positionH relativeFrom="column">
            <wp:posOffset>8834657</wp:posOffset>
          </wp:positionH>
          <wp:positionV relativeFrom="paragraph">
            <wp:posOffset>-203200</wp:posOffset>
          </wp:positionV>
          <wp:extent cx="973206" cy="241687"/>
          <wp:effectExtent l="0" t="0" r="0" b="0"/>
          <wp:wrapNone/>
          <wp:docPr id="467981973" name="Picture 5" descr="A blue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5" descr="A blue text on a white background&#10;&#10;AI-generated content may be incorrect."/>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973206" cy="241687"/>
                  </a:xfrm>
                  <a:prstGeom prst="rect">
                    <a:avLst/>
                  </a:prstGeom>
                </pic:spPr>
              </pic:pic>
            </a:graphicData>
          </a:graphic>
        </wp:anchor>
      </w:drawing>
    </w:r>
  </w:p>
  <w:p w14:paraId="6A584C85" w14:textId="431CD778" w:rsidR="003A24BF" w:rsidRDefault="003A24B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E19F63" w14:textId="04E441C9" w:rsidR="003A24BF" w:rsidRDefault="004A7727" w:rsidP="003D26A6">
    <w:pPr>
      <w:pStyle w:val="Header"/>
    </w:pPr>
    <w:r w:rsidRPr="00C7571B">
      <w:rPr>
        <w:rFonts w:ascii="Times New Roman" w:hAnsi="Times New Roman"/>
        <w:noProof/>
        <w:sz w:val="24"/>
        <w:szCs w:val="24"/>
      </w:rPr>
      <w:drawing>
        <wp:anchor distT="36576" distB="36576" distL="36576" distR="36576" simplePos="0" relativeHeight="251728896" behindDoc="0" locked="0" layoutInCell="1" allowOverlap="1" wp14:anchorId="214B6C0E" wp14:editId="74E26090">
          <wp:simplePos x="0" y="0"/>
          <wp:positionH relativeFrom="margin">
            <wp:posOffset>95250</wp:posOffset>
          </wp:positionH>
          <wp:positionV relativeFrom="paragraph">
            <wp:posOffset>157480</wp:posOffset>
          </wp:positionV>
          <wp:extent cx="9806305" cy="290830"/>
          <wp:effectExtent l="0" t="0" r="4445" b="0"/>
          <wp:wrapNone/>
          <wp:docPr id="1143802025" name="Picture 1143802025" descr="multi colour str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ulti colour strip"/>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806305" cy="29083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29920" behindDoc="0" locked="0" layoutInCell="1" allowOverlap="1" wp14:anchorId="0B730ED2" wp14:editId="42B35576">
          <wp:simplePos x="0" y="0"/>
          <wp:positionH relativeFrom="column">
            <wp:posOffset>8929370</wp:posOffset>
          </wp:positionH>
          <wp:positionV relativeFrom="paragraph">
            <wp:posOffset>-195571</wp:posOffset>
          </wp:positionV>
          <wp:extent cx="973206" cy="241687"/>
          <wp:effectExtent l="0" t="0" r="0" b="0"/>
          <wp:wrapNone/>
          <wp:docPr id="1987843251" name="Picture 5" descr="A blue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5" descr="A blue text on a white background&#10;&#10;AI-generated content may be incorrect."/>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973206" cy="241687"/>
                  </a:xfrm>
                  <a:prstGeom prst="rect">
                    <a:avLst/>
                  </a:prstGeom>
                </pic:spPr>
              </pic:pic>
            </a:graphicData>
          </a:graphic>
        </wp:anchor>
      </w:drawing>
    </w:r>
  </w:p>
  <w:p w14:paraId="2DAC6CA9" w14:textId="60B85C5E" w:rsidR="003A24BF" w:rsidRDefault="003A24B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89EE9F" w14:textId="5BAA8284" w:rsidR="003A24BF" w:rsidRDefault="004A7727" w:rsidP="003D26A6">
    <w:pPr>
      <w:pStyle w:val="Header"/>
    </w:pPr>
    <w:r w:rsidRPr="00C7571B">
      <w:rPr>
        <w:rFonts w:ascii="Times New Roman" w:hAnsi="Times New Roman"/>
        <w:noProof/>
        <w:sz w:val="24"/>
        <w:szCs w:val="24"/>
      </w:rPr>
      <w:drawing>
        <wp:anchor distT="36576" distB="36576" distL="36576" distR="36576" simplePos="0" relativeHeight="251731968" behindDoc="0" locked="0" layoutInCell="1" allowOverlap="1" wp14:anchorId="16D2DAC8" wp14:editId="03F397E1">
          <wp:simplePos x="0" y="0"/>
          <wp:positionH relativeFrom="margin">
            <wp:posOffset>0</wp:posOffset>
          </wp:positionH>
          <wp:positionV relativeFrom="paragraph">
            <wp:posOffset>189230</wp:posOffset>
          </wp:positionV>
          <wp:extent cx="9806305" cy="290830"/>
          <wp:effectExtent l="0" t="0" r="4445" b="0"/>
          <wp:wrapNone/>
          <wp:docPr id="1592370359" name="Picture 1592370359" descr="multi colour str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ulti colour strip"/>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806305" cy="29083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32992" behindDoc="0" locked="0" layoutInCell="1" allowOverlap="1" wp14:anchorId="0B34F48E" wp14:editId="296ADED7">
          <wp:simplePos x="0" y="0"/>
          <wp:positionH relativeFrom="column">
            <wp:posOffset>8834120</wp:posOffset>
          </wp:positionH>
          <wp:positionV relativeFrom="paragraph">
            <wp:posOffset>-200025</wp:posOffset>
          </wp:positionV>
          <wp:extent cx="973206" cy="241687"/>
          <wp:effectExtent l="0" t="0" r="0" b="0"/>
          <wp:wrapNone/>
          <wp:docPr id="1986535513" name="Picture 5" descr="A blue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5" descr="A blue text on a white background&#10;&#10;AI-generated content may be incorrect."/>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973206" cy="241687"/>
                  </a:xfrm>
                  <a:prstGeom prst="rect">
                    <a:avLst/>
                  </a:prstGeom>
                </pic:spPr>
              </pic:pic>
            </a:graphicData>
          </a:graphic>
        </wp:anchor>
      </w:drawing>
    </w:r>
  </w:p>
  <w:p w14:paraId="6F941763" w14:textId="77777777" w:rsidR="003A24BF" w:rsidRDefault="003A24B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E2567" w14:textId="7C1D6385" w:rsidR="003A24BF" w:rsidRDefault="00E44156">
    <w:pPr>
      <w:pStyle w:val="Footer"/>
    </w:pPr>
    <w:r>
      <w:rPr>
        <w:noProof/>
      </w:rPr>
      <w:drawing>
        <wp:anchor distT="0" distB="0" distL="114300" distR="114300" simplePos="0" relativeHeight="251736064" behindDoc="0" locked="0" layoutInCell="1" allowOverlap="1" wp14:anchorId="619E5D3B" wp14:editId="061E9637">
          <wp:simplePos x="0" y="0"/>
          <wp:positionH relativeFrom="column">
            <wp:posOffset>8700770</wp:posOffset>
          </wp:positionH>
          <wp:positionV relativeFrom="paragraph">
            <wp:posOffset>-534035</wp:posOffset>
          </wp:positionV>
          <wp:extent cx="972820" cy="241300"/>
          <wp:effectExtent l="0" t="0" r="0" b="0"/>
          <wp:wrapNone/>
          <wp:docPr id="2137982820" name="Picture 5" descr="A blue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5" descr="A blue text on a white background&#10;&#10;AI-generated content may be incorrect."/>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972820" cy="241300"/>
                  </a:xfrm>
                  <a:prstGeom prst="rect">
                    <a:avLst/>
                  </a:prstGeom>
                </pic:spPr>
              </pic:pic>
            </a:graphicData>
          </a:graphic>
        </wp:anchor>
      </w:drawing>
    </w:r>
    <w:r w:rsidRPr="00C7571B">
      <w:rPr>
        <w:rFonts w:ascii="Times New Roman" w:hAnsi="Times New Roman"/>
        <w:noProof/>
        <w:sz w:val="24"/>
        <w:szCs w:val="24"/>
      </w:rPr>
      <w:drawing>
        <wp:anchor distT="36576" distB="36576" distL="36576" distR="36576" simplePos="0" relativeHeight="251735040" behindDoc="0" locked="0" layoutInCell="1" allowOverlap="1" wp14:anchorId="6433D8F2" wp14:editId="3B00A54F">
          <wp:simplePos x="0" y="0"/>
          <wp:positionH relativeFrom="margin">
            <wp:posOffset>-133350</wp:posOffset>
          </wp:positionH>
          <wp:positionV relativeFrom="paragraph">
            <wp:posOffset>-107950</wp:posOffset>
          </wp:positionV>
          <wp:extent cx="9806305" cy="290830"/>
          <wp:effectExtent l="0" t="0" r="4445" b="0"/>
          <wp:wrapNone/>
          <wp:docPr id="121538840" name="Picture 121538840" descr="multi colour str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ulti colour strip"/>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9806305" cy="29083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F0EA7A" w14:textId="77777777" w:rsidR="002C559F" w:rsidRDefault="002C559F" w:rsidP="00DD5720">
      <w:r>
        <w:separator/>
      </w:r>
    </w:p>
  </w:footnote>
  <w:footnote w:type="continuationSeparator" w:id="0">
    <w:p w14:paraId="2C89C1EB" w14:textId="77777777" w:rsidR="002C559F" w:rsidRDefault="002C559F" w:rsidP="00DD5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7D3E05" w14:textId="68DD3109" w:rsidR="003A24BF" w:rsidRDefault="00871376">
    <w:pPr>
      <w:pStyle w:val="Header"/>
    </w:pPr>
    <w:r w:rsidRPr="00C7571B">
      <w:rPr>
        <w:rFonts w:ascii="Times New Roman" w:hAnsi="Times New Roman"/>
        <w:noProof/>
        <w:sz w:val="24"/>
        <w:szCs w:val="24"/>
      </w:rPr>
      <w:drawing>
        <wp:anchor distT="36576" distB="36576" distL="36576" distR="36576" simplePos="0" relativeHeight="251720704" behindDoc="0" locked="0" layoutInCell="1" allowOverlap="1" wp14:anchorId="08AF07FB" wp14:editId="44732E29">
          <wp:simplePos x="0" y="0"/>
          <wp:positionH relativeFrom="margin">
            <wp:align>left</wp:align>
          </wp:positionH>
          <wp:positionV relativeFrom="paragraph">
            <wp:posOffset>-10795</wp:posOffset>
          </wp:positionV>
          <wp:extent cx="9806600" cy="290830"/>
          <wp:effectExtent l="0" t="0" r="4445" b="0"/>
          <wp:wrapNone/>
          <wp:docPr id="266645036" name="Picture 266645036" descr="multi colour str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ulti colour strip"/>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806600" cy="29083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FDAA2" w14:textId="4482E664" w:rsidR="003A24BF" w:rsidRDefault="004A7727">
    <w:pPr>
      <w:pStyle w:val="Header"/>
    </w:pPr>
    <w:r w:rsidRPr="00C7571B">
      <w:rPr>
        <w:rFonts w:ascii="Times New Roman" w:hAnsi="Times New Roman"/>
        <w:noProof/>
        <w:sz w:val="24"/>
        <w:szCs w:val="24"/>
      </w:rPr>
      <w:drawing>
        <wp:anchor distT="36576" distB="36576" distL="36576" distR="36576" simplePos="0" relativeHeight="251726848" behindDoc="0" locked="0" layoutInCell="1" allowOverlap="1" wp14:anchorId="3E47F170" wp14:editId="61C34253">
          <wp:simplePos x="0" y="0"/>
          <wp:positionH relativeFrom="margin">
            <wp:align>right</wp:align>
          </wp:positionH>
          <wp:positionV relativeFrom="paragraph">
            <wp:posOffset>-163195</wp:posOffset>
          </wp:positionV>
          <wp:extent cx="9806600" cy="290830"/>
          <wp:effectExtent l="0" t="0" r="4445" b="0"/>
          <wp:wrapNone/>
          <wp:docPr id="492345068" name="Picture 492345068" descr="multi colour str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ulti colour strip"/>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806600" cy="29083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BC27D0">
      <w:rPr>
        <w:noProof/>
      </w:rPr>
      <mc:AlternateContent>
        <mc:Choice Requires="wps">
          <w:drawing>
            <wp:anchor distT="45720" distB="45720" distL="114300" distR="114300" simplePos="0" relativeHeight="251714560" behindDoc="0" locked="0" layoutInCell="1" allowOverlap="1" wp14:anchorId="5DAC6FD1" wp14:editId="6AF600D9">
              <wp:simplePos x="0" y="0"/>
              <wp:positionH relativeFrom="margin">
                <wp:posOffset>5993130</wp:posOffset>
              </wp:positionH>
              <wp:positionV relativeFrom="paragraph">
                <wp:posOffset>-360045</wp:posOffset>
              </wp:positionV>
              <wp:extent cx="2360930" cy="297180"/>
              <wp:effectExtent l="0" t="0" r="0" b="0"/>
              <wp:wrapNone/>
              <wp:docPr id="7426748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97180"/>
                      </a:xfrm>
                      <a:prstGeom prst="rect">
                        <a:avLst/>
                      </a:prstGeom>
                      <a:noFill/>
                      <a:ln w="9525">
                        <a:noFill/>
                        <a:miter lim="800000"/>
                        <a:headEnd/>
                        <a:tailEnd/>
                      </a:ln>
                    </wps:spPr>
                    <wps:txbx>
                      <w:txbxContent>
                        <w:p w14:paraId="4AAEA79E" w14:textId="11B96CCC" w:rsidR="00BC27D0" w:rsidRPr="00585560" w:rsidRDefault="00BC27D0" w:rsidP="00BC27D0">
                          <w:pPr>
                            <w:spacing w:line="240" w:lineRule="auto"/>
                            <w:jc w:val="right"/>
                            <w:rPr>
                              <w:rFonts w:ascii="Roboto" w:hAnsi="Roboto"/>
                              <w:b/>
                              <w:bCs/>
                              <w:color w:val="FFFFFF" w:themeColor="background1"/>
                              <w:sz w:val="24"/>
                              <w:szCs w:val="24"/>
                            </w:rPr>
                          </w:pPr>
                          <w:r w:rsidRPr="00BC27D0">
                            <w:rPr>
                              <w:rFonts w:ascii="Roboto" w:hAnsi="Roboto"/>
                              <w:b/>
                              <w:bCs/>
                              <w:color w:val="FFFFFF" w:themeColor="background1"/>
                              <w:sz w:val="24"/>
                              <w:szCs w:val="24"/>
                            </w:rPr>
                            <w:t>Primary Science Vocabulary Progression</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5DAC6FD1" id="_x0000_t202" coordsize="21600,21600" o:spt="202" path="m,l,21600r21600,l21600,xe">
              <v:stroke joinstyle="miter"/>
              <v:path gradientshapeok="t" o:connecttype="rect"/>
            </v:shapetype>
            <v:shape id="_x0000_s1029" type="#_x0000_t202" style="position:absolute;left:0;text-align:left;margin-left:471.9pt;margin-top:-28.35pt;width:185.9pt;height:23.4pt;z-index:251714560;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" filled="f" stroked="f">
              <v:textbox>
                <w:txbxContent>
                  <w:p w14:paraId="4AAEA79E" w14:textId="11B96CCC" w:rsidR="00BC27D0" w:rsidRPr="00585560" w:rsidRDefault="00BC27D0" w:rsidP="00BC27D0">
                    <w:pPr>
                      <w:spacing w:line="240" w:lineRule="auto"/>
                      <w:jc w:val="right"/>
                      <w:rPr>
                        <w:rFonts w:ascii="Roboto" w:hAnsi="Roboto"/>
                        <w:b/>
                        <w:bCs/>
                        <w:color w:val="FFFFFF" w:themeColor="background1"/>
                        <w:sz w:val="24"/>
                        <w:szCs w:val="24"/>
                      </w:rPr>
                    </w:pPr>
                    <w:r w:rsidRPr="00BC27D0">
                      <w:rPr>
                        <w:rFonts w:ascii="Roboto" w:hAnsi="Roboto"/>
                        <w:b/>
                        <w:bCs/>
                        <w:color w:val="FFFFFF" w:themeColor="background1"/>
                        <w:sz w:val="24"/>
                        <w:szCs w:val="24"/>
                      </w:rPr>
                      <w:t>Primary Science Vocabulary Progression</w:t>
                    </w:r>
                  </w:p>
                </w:txbxContent>
              </v:textbox>
              <w10:wrap anchorx="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2C1DB6" w14:textId="60C7EA40" w:rsidR="003A24BF" w:rsidRDefault="00E44156">
    <w:pPr>
      <w:pStyle w:val="Header"/>
    </w:pPr>
    <w:r w:rsidRPr="00C7571B">
      <w:rPr>
        <w:rFonts w:ascii="Times New Roman" w:hAnsi="Times New Roman"/>
        <w:noProof/>
        <w:sz w:val="24"/>
        <w:szCs w:val="24"/>
      </w:rPr>
      <w:drawing>
        <wp:anchor distT="36576" distB="36576" distL="36576" distR="36576" simplePos="0" relativeHeight="251738112" behindDoc="0" locked="0" layoutInCell="1" allowOverlap="1" wp14:anchorId="70728B97" wp14:editId="77A6BE3A">
          <wp:simplePos x="0" y="0"/>
          <wp:positionH relativeFrom="margin">
            <wp:align>center</wp:align>
          </wp:positionH>
          <wp:positionV relativeFrom="paragraph">
            <wp:posOffset>-210820</wp:posOffset>
          </wp:positionV>
          <wp:extent cx="9806305" cy="290830"/>
          <wp:effectExtent l="0" t="0" r="4445" b="0"/>
          <wp:wrapNone/>
          <wp:docPr id="2132401654" name="Picture 2132401654" descr="multi colour str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ulti colour strip"/>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806305" cy="29083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632F3"/>
    <w:multiLevelType w:val="hybridMultilevel"/>
    <w:tmpl w:val="298EB3E2"/>
    <w:lvl w:ilvl="0" w:tplc="96721218">
      <w:start w:val="1"/>
      <w:numFmt w:val="bullet"/>
      <w:pStyle w:val="AdultbulletsBodytex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9F1A80"/>
    <w:multiLevelType w:val="hybridMultilevel"/>
    <w:tmpl w:val="A6405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5F7152"/>
    <w:multiLevelType w:val="hybridMultilevel"/>
    <w:tmpl w:val="44CE0942"/>
    <w:lvl w:ilvl="0" w:tplc="FCE6B1C8">
      <w:start w:val="1"/>
      <w:numFmt w:val="bullet"/>
      <w:pStyle w:val="ListParagraph"/>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4301E60"/>
    <w:multiLevelType w:val="hybridMultilevel"/>
    <w:tmpl w:val="E1D65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B05B90"/>
    <w:multiLevelType w:val="hybridMultilevel"/>
    <w:tmpl w:val="D0B2B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E3656F"/>
    <w:multiLevelType w:val="hybridMultilevel"/>
    <w:tmpl w:val="38AC6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3A46E3"/>
    <w:multiLevelType w:val="hybridMultilevel"/>
    <w:tmpl w:val="9C5E4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05387F"/>
    <w:multiLevelType w:val="hybridMultilevel"/>
    <w:tmpl w:val="1A488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4300C3F"/>
    <w:multiLevelType w:val="hybridMultilevel"/>
    <w:tmpl w:val="CC7E8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0E66FE"/>
    <w:multiLevelType w:val="hybridMultilevel"/>
    <w:tmpl w:val="EB4C6C76"/>
    <w:lvl w:ilvl="0" w:tplc="206C2B7A">
      <w:start w:val="1"/>
      <w:numFmt w:val="decimal"/>
      <w:pStyle w:val="NumberedBullets-Twink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70232D1E"/>
    <w:multiLevelType w:val="hybridMultilevel"/>
    <w:tmpl w:val="2B1E87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C302093"/>
    <w:multiLevelType w:val="hybridMultilevel"/>
    <w:tmpl w:val="A3300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9334492">
    <w:abstractNumId w:val="2"/>
  </w:num>
  <w:num w:numId="2" w16cid:durableId="30423007">
    <w:abstractNumId w:val="9"/>
  </w:num>
  <w:num w:numId="3" w16cid:durableId="1007054672">
    <w:abstractNumId w:val="1"/>
  </w:num>
  <w:num w:numId="4" w16cid:durableId="44529942">
    <w:abstractNumId w:val="4"/>
  </w:num>
  <w:num w:numId="5" w16cid:durableId="1693148513">
    <w:abstractNumId w:val="8"/>
  </w:num>
  <w:num w:numId="6" w16cid:durableId="1756707588">
    <w:abstractNumId w:val="3"/>
  </w:num>
  <w:num w:numId="7" w16cid:durableId="116529910">
    <w:abstractNumId w:val="10"/>
  </w:num>
  <w:num w:numId="8" w16cid:durableId="766392223">
    <w:abstractNumId w:val="5"/>
  </w:num>
  <w:num w:numId="9" w16cid:durableId="1063405619">
    <w:abstractNumId w:val="6"/>
  </w:num>
  <w:num w:numId="10" w16cid:durableId="302390405">
    <w:abstractNumId w:val="0"/>
  </w:num>
  <w:num w:numId="11" w16cid:durableId="1725979697">
    <w:abstractNumId w:val="11"/>
  </w:num>
  <w:num w:numId="12" w16cid:durableId="1304389506">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3DD9"/>
    <w:rsid w:val="00003789"/>
    <w:rsid w:val="00015354"/>
    <w:rsid w:val="000237FA"/>
    <w:rsid w:val="00023F4A"/>
    <w:rsid w:val="00025835"/>
    <w:rsid w:val="00027583"/>
    <w:rsid w:val="0003405A"/>
    <w:rsid w:val="00034E9F"/>
    <w:rsid w:val="0003524C"/>
    <w:rsid w:val="00036503"/>
    <w:rsid w:val="000443C0"/>
    <w:rsid w:val="000503E6"/>
    <w:rsid w:val="000561D1"/>
    <w:rsid w:val="00061E2A"/>
    <w:rsid w:val="00067C79"/>
    <w:rsid w:val="00076FC3"/>
    <w:rsid w:val="000A0DD3"/>
    <w:rsid w:val="000A3528"/>
    <w:rsid w:val="000A4074"/>
    <w:rsid w:val="000E3777"/>
    <w:rsid w:val="000F14CF"/>
    <w:rsid w:val="000F227B"/>
    <w:rsid w:val="000F2F1E"/>
    <w:rsid w:val="000F3579"/>
    <w:rsid w:val="000F4690"/>
    <w:rsid w:val="000F793E"/>
    <w:rsid w:val="00107ECF"/>
    <w:rsid w:val="00130188"/>
    <w:rsid w:val="00133F6B"/>
    <w:rsid w:val="00142ADD"/>
    <w:rsid w:val="001452D6"/>
    <w:rsid w:val="00161B6C"/>
    <w:rsid w:val="00173124"/>
    <w:rsid w:val="00190479"/>
    <w:rsid w:val="00194A61"/>
    <w:rsid w:val="001A26B8"/>
    <w:rsid w:val="001A77E0"/>
    <w:rsid w:val="001B04D7"/>
    <w:rsid w:val="001B1FA6"/>
    <w:rsid w:val="001B7D7D"/>
    <w:rsid w:val="001C0243"/>
    <w:rsid w:val="001C1FC3"/>
    <w:rsid w:val="001C39C1"/>
    <w:rsid w:val="001C563C"/>
    <w:rsid w:val="001C5C2B"/>
    <w:rsid w:val="001D1758"/>
    <w:rsid w:val="001D1FA7"/>
    <w:rsid w:val="001D583F"/>
    <w:rsid w:val="001F1927"/>
    <w:rsid w:val="00201FAC"/>
    <w:rsid w:val="00203298"/>
    <w:rsid w:val="00204809"/>
    <w:rsid w:val="0023173A"/>
    <w:rsid w:val="002377CC"/>
    <w:rsid w:val="002431B7"/>
    <w:rsid w:val="00243917"/>
    <w:rsid w:val="00254D95"/>
    <w:rsid w:val="0026006E"/>
    <w:rsid w:val="0026551A"/>
    <w:rsid w:val="002713A2"/>
    <w:rsid w:val="0027749A"/>
    <w:rsid w:val="0028239B"/>
    <w:rsid w:val="00283D04"/>
    <w:rsid w:val="00295372"/>
    <w:rsid w:val="002958CC"/>
    <w:rsid w:val="002A3989"/>
    <w:rsid w:val="002A6071"/>
    <w:rsid w:val="002B3A6D"/>
    <w:rsid w:val="002C559F"/>
    <w:rsid w:val="002D7992"/>
    <w:rsid w:val="002F0BF1"/>
    <w:rsid w:val="002F3DED"/>
    <w:rsid w:val="00307DDE"/>
    <w:rsid w:val="003118CF"/>
    <w:rsid w:val="00326698"/>
    <w:rsid w:val="00326D96"/>
    <w:rsid w:val="00334257"/>
    <w:rsid w:val="00341168"/>
    <w:rsid w:val="00344899"/>
    <w:rsid w:val="00344DC7"/>
    <w:rsid w:val="003525DD"/>
    <w:rsid w:val="00352F42"/>
    <w:rsid w:val="00354CBF"/>
    <w:rsid w:val="003738F4"/>
    <w:rsid w:val="003756C9"/>
    <w:rsid w:val="003835A2"/>
    <w:rsid w:val="00390382"/>
    <w:rsid w:val="00391FD0"/>
    <w:rsid w:val="003A1F99"/>
    <w:rsid w:val="003A24BF"/>
    <w:rsid w:val="003A6A65"/>
    <w:rsid w:val="003C0267"/>
    <w:rsid w:val="003D1B7D"/>
    <w:rsid w:val="003D26A6"/>
    <w:rsid w:val="003F17CA"/>
    <w:rsid w:val="003F1A16"/>
    <w:rsid w:val="003F75D9"/>
    <w:rsid w:val="00404042"/>
    <w:rsid w:val="00404248"/>
    <w:rsid w:val="00407BDE"/>
    <w:rsid w:val="00410CA4"/>
    <w:rsid w:val="00411653"/>
    <w:rsid w:val="00412284"/>
    <w:rsid w:val="00412EAD"/>
    <w:rsid w:val="00420FCD"/>
    <w:rsid w:val="00424B35"/>
    <w:rsid w:val="0045260B"/>
    <w:rsid w:val="00461B00"/>
    <w:rsid w:val="00476BDD"/>
    <w:rsid w:val="004850DE"/>
    <w:rsid w:val="00486E60"/>
    <w:rsid w:val="004973D5"/>
    <w:rsid w:val="004A1A9F"/>
    <w:rsid w:val="004A5C1D"/>
    <w:rsid w:val="004A7727"/>
    <w:rsid w:val="004B67B5"/>
    <w:rsid w:val="004B6FBA"/>
    <w:rsid w:val="004E4E45"/>
    <w:rsid w:val="004E5017"/>
    <w:rsid w:val="004F0EE8"/>
    <w:rsid w:val="004F138F"/>
    <w:rsid w:val="004F6DFC"/>
    <w:rsid w:val="004F701F"/>
    <w:rsid w:val="00506BC0"/>
    <w:rsid w:val="005144BA"/>
    <w:rsid w:val="005176F8"/>
    <w:rsid w:val="00522CBD"/>
    <w:rsid w:val="00522E3B"/>
    <w:rsid w:val="005237B4"/>
    <w:rsid w:val="00527384"/>
    <w:rsid w:val="005273D7"/>
    <w:rsid w:val="00527412"/>
    <w:rsid w:val="00543517"/>
    <w:rsid w:val="00551BCB"/>
    <w:rsid w:val="00553E0E"/>
    <w:rsid w:val="00553EC2"/>
    <w:rsid w:val="0059696A"/>
    <w:rsid w:val="005A3494"/>
    <w:rsid w:val="005C34C4"/>
    <w:rsid w:val="005C4467"/>
    <w:rsid w:val="005C4F5D"/>
    <w:rsid w:val="005D1993"/>
    <w:rsid w:val="005D5AEE"/>
    <w:rsid w:val="00601AF5"/>
    <w:rsid w:val="00602FC4"/>
    <w:rsid w:val="00603C70"/>
    <w:rsid w:val="00604F7B"/>
    <w:rsid w:val="0061095F"/>
    <w:rsid w:val="006179AD"/>
    <w:rsid w:val="006209F3"/>
    <w:rsid w:val="00624530"/>
    <w:rsid w:val="00625897"/>
    <w:rsid w:val="00633A95"/>
    <w:rsid w:val="00633DD9"/>
    <w:rsid w:val="00634956"/>
    <w:rsid w:val="00642C5E"/>
    <w:rsid w:val="00647BDC"/>
    <w:rsid w:val="0065145C"/>
    <w:rsid w:val="0066258A"/>
    <w:rsid w:val="00667EE4"/>
    <w:rsid w:val="0067790F"/>
    <w:rsid w:val="00687902"/>
    <w:rsid w:val="00697915"/>
    <w:rsid w:val="006A0A68"/>
    <w:rsid w:val="006C5A6E"/>
    <w:rsid w:val="006D108B"/>
    <w:rsid w:val="006D582A"/>
    <w:rsid w:val="006D7B3D"/>
    <w:rsid w:val="006E2B2A"/>
    <w:rsid w:val="006E4A2E"/>
    <w:rsid w:val="006E77A9"/>
    <w:rsid w:val="006F0E7E"/>
    <w:rsid w:val="006F7076"/>
    <w:rsid w:val="007052DF"/>
    <w:rsid w:val="00707849"/>
    <w:rsid w:val="00715EF4"/>
    <w:rsid w:val="00717991"/>
    <w:rsid w:val="007215F9"/>
    <w:rsid w:val="007224E8"/>
    <w:rsid w:val="0072273A"/>
    <w:rsid w:val="00722B47"/>
    <w:rsid w:val="0072504E"/>
    <w:rsid w:val="007544ED"/>
    <w:rsid w:val="00762518"/>
    <w:rsid w:val="00763739"/>
    <w:rsid w:val="00767E31"/>
    <w:rsid w:val="00770B69"/>
    <w:rsid w:val="007716D5"/>
    <w:rsid w:val="007840D5"/>
    <w:rsid w:val="00793B1D"/>
    <w:rsid w:val="00795A46"/>
    <w:rsid w:val="007965C6"/>
    <w:rsid w:val="007A24B5"/>
    <w:rsid w:val="007A6A38"/>
    <w:rsid w:val="007B3394"/>
    <w:rsid w:val="007C324C"/>
    <w:rsid w:val="007D2C7C"/>
    <w:rsid w:val="007D3A8A"/>
    <w:rsid w:val="007D4200"/>
    <w:rsid w:val="007D6755"/>
    <w:rsid w:val="007E0239"/>
    <w:rsid w:val="007F21F7"/>
    <w:rsid w:val="007F36FD"/>
    <w:rsid w:val="00801365"/>
    <w:rsid w:val="00801EE0"/>
    <w:rsid w:val="00804294"/>
    <w:rsid w:val="00822350"/>
    <w:rsid w:val="0083508E"/>
    <w:rsid w:val="00835646"/>
    <w:rsid w:val="008407ED"/>
    <w:rsid w:val="008553C2"/>
    <w:rsid w:val="0087092F"/>
    <w:rsid w:val="00871376"/>
    <w:rsid w:val="00872C5C"/>
    <w:rsid w:val="00874908"/>
    <w:rsid w:val="00874EB6"/>
    <w:rsid w:val="00876E3E"/>
    <w:rsid w:val="00880CCD"/>
    <w:rsid w:val="0088407C"/>
    <w:rsid w:val="00886FE1"/>
    <w:rsid w:val="008879A3"/>
    <w:rsid w:val="008B0B9D"/>
    <w:rsid w:val="008C138D"/>
    <w:rsid w:val="008C227E"/>
    <w:rsid w:val="008C771F"/>
    <w:rsid w:val="008D3297"/>
    <w:rsid w:val="008D4546"/>
    <w:rsid w:val="008E326B"/>
    <w:rsid w:val="008E7D33"/>
    <w:rsid w:val="009074BB"/>
    <w:rsid w:val="00907E11"/>
    <w:rsid w:val="0092686A"/>
    <w:rsid w:val="009347FC"/>
    <w:rsid w:val="00942E3D"/>
    <w:rsid w:val="009636B4"/>
    <w:rsid w:val="0096612F"/>
    <w:rsid w:val="00983BE9"/>
    <w:rsid w:val="0098564A"/>
    <w:rsid w:val="00987543"/>
    <w:rsid w:val="00987D12"/>
    <w:rsid w:val="0099473A"/>
    <w:rsid w:val="00996488"/>
    <w:rsid w:val="009A3533"/>
    <w:rsid w:val="009A4476"/>
    <w:rsid w:val="009B0C0C"/>
    <w:rsid w:val="009C37D4"/>
    <w:rsid w:val="009C47B0"/>
    <w:rsid w:val="009C6B04"/>
    <w:rsid w:val="009D6608"/>
    <w:rsid w:val="009E4127"/>
    <w:rsid w:val="009E508F"/>
    <w:rsid w:val="009F5AF3"/>
    <w:rsid w:val="009F5EEC"/>
    <w:rsid w:val="00A00327"/>
    <w:rsid w:val="00A144D1"/>
    <w:rsid w:val="00A15322"/>
    <w:rsid w:val="00A16F78"/>
    <w:rsid w:val="00A25A7A"/>
    <w:rsid w:val="00A3367B"/>
    <w:rsid w:val="00A33AEE"/>
    <w:rsid w:val="00A35859"/>
    <w:rsid w:val="00A42BB7"/>
    <w:rsid w:val="00A431AD"/>
    <w:rsid w:val="00A478F1"/>
    <w:rsid w:val="00A54281"/>
    <w:rsid w:val="00A60CC0"/>
    <w:rsid w:val="00A61E8B"/>
    <w:rsid w:val="00A67CFF"/>
    <w:rsid w:val="00A7071A"/>
    <w:rsid w:val="00A72ECB"/>
    <w:rsid w:val="00A7378C"/>
    <w:rsid w:val="00A7422B"/>
    <w:rsid w:val="00A74C28"/>
    <w:rsid w:val="00A75E23"/>
    <w:rsid w:val="00A81C9A"/>
    <w:rsid w:val="00A90654"/>
    <w:rsid w:val="00A909AC"/>
    <w:rsid w:val="00A96679"/>
    <w:rsid w:val="00AA4451"/>
    <w:rsid w:val="00AA5F4A"/>
    <w:rsid w:val="00AB76DA"/>
    <w:rsid w:val="00AC3604"/>
    <w:rsid w:val="00AC4892"/>
    <w:rsid w:val="00AD026E"/>
    <w:rsid w:val="00AD671F"/>
    <w:rsid w:val="00AF1292"/>
    <w:rsid w:val="00B048F4"/>
    <w:rsid w:val="00B23864"/>
    <w:rsid w:val="00B25540"/>
    <w:rsid w:val="00B55661"/>
    <w:rsid w:val="00B55A9F"/>
    <w:rsid w:val="00B72EA4"/>
    <w:rsid w:val="00B73C04"/>
    <w:rsid w:val="00B8626B"/>
    <w:rsid w:val="00BA7AB9"/>
    <w:rsid w:val="00BA7B97"/>
    <w:rsid w:val="00BC27D0"/>
    <w:rsid w:val="00BF1904"/>
    <w:rsid w:val="00C04B95"/>
    <w:rsid w:val="00C07CCC"/>
    <w:rsid w:val="00C121F7"/>
    <w:rsid w:val="00C1598E"/>
    <w:rsid w:val="00C25628"/>
    <w:rsid w:val="00C36B93"/>
    <w:rsid w:val="00C37B6C"/>
    <w:rsid w:val="00C509D3"/>
    <w:rsid w:val="00C5343B"/>
    <w:rsid w:val="00C679B8"/>
    <w:rsid w:val="00C71491"/>
    <w:rsid w:val="00C85028"/>
    <w:rsid w:val="00CA3011"/>
    <w:rsid w:val="00CA5746"/>
    <w:rsid w:val="00CB10F9"/>
    <w:rsid w:val="00CB436C"/>
    <w:rsid w:val="00CC0F47"/>
    <w:rsid w:val="00CD1214"/>
    <w:rsid w:val="00CE75AA"/>
    <w:rsid w:val="00CF45AC"/>
    <w:rsid w:val="00CF513F"/>
    <w:rsid w:val="00CF7103"/>
    <w:rsid w:val="00CF7816"/>
    <w:rsid w:val="00D07866"/>
    <w:rsid w:val="00D10BCC"/>
    <w:rsid w:val="00D13132"/>
    <w:rsid w:val="00D16D23"/>
    <w:rsid w:val="00D325D0"/>
    <w:rsid w:val="00D470B0"/>
    <w:rsid w:val="00D60409"/>
    <w:rsid w:val="00D63185"/>
    <w:rsid w:val="00D71BFC"/>
    <w:rsid w:val="00D749E5"/>
    <w:rsid w:val="00D90104"/>
    <w:rsid w:val="00DA65F8"/>
    <w:rsid w:val="00DA72BE"/>
    <w:rsid w:val="00DB49F8"/>
    <w:rsid w:val="00DB5DA5"/>
    <w:rsid w:val="00DB7CAB"/>
    <w:rsid w:val="00DC190B"/>
    <w:rsid w:val="00DC6A04"/>
    <w:rsid w:val="00DD1720"/>
    <w:rsid w:val="00DD5720"/>
    <w:rsid w:val="00DE708B"/>
    <w:rsid w:val="00DE7171"/>
    <w:rsid w:val="00DF182C"/>
    <w:rsid w:val="00E00B28"/>
    <w:rsid w:val="00E00B40"/>
    <w:rsid w:val="00E0535A"/>
    <w:rsid w:val="00E11FDF"/>
    <w:rsid w:val="00E13F68"/>
    <w:rsid w:val="00E1404D"/>
    <w:rsid w:val="00E1443E"/>
    <w:rsid w:val="00E376AA"/>
    <w:rsid w:val="00E401BD"/>
    <w:rsid w:val="00E44156"/>
    <w:rsid w:val="00E45E91"/>
    <w:rsid w:val="00E4645A"/>
    <w:rsid w:val="00E50DB3"/>
    <w:rsid w:val="00E62A7F"/>
    <w:rsid w:val="00E63A0F"/>
    <w:rsid w:val="00E658E7"/>
    <w:rsid w:val="00E65DD5"/>
    <w:rsid w:val="00E66A6D"/>
    <w:rsid w:val="00E67518"/>
    <w:rsid w:val="00E67740"/>
    <w:rsid w:val="00E70E6F"/>
    <w:rsid w:val="00E73F20"/>
    <w:rsid w:val="00E8676B"/>
    <w:rsid w:val="00E94F3F"/>
    <w:rsid w:val="00E968F9"/>
    <w:rsid w:val="00EA225B"/>
    <w:rsid w:val="00EA5FE8"/>
    <w:rsid w:val="00EB0BDF"/>
    <w:rsid w:val="00EB6D1C"/>
    <w:rsid w:val="00EC33D9"/>
    <w:rsid w:val="00ED22E1"/>
    <w:rsid w:val="00ED71A2"/>
    <w:rsid w:val="00EE3823"/>
    <w:rsid w:val="00EF07D8"/>
    <w:rsid w:val="00EF5ECD"/>
    <w:rsid w:val="00F013E8"/>
    <w:rsid w:val="00F06152"/>
    <w:rsid w:val="00F07185"/>
    <w:rsid w:val="00F324DC"/>
    <w:rsid w:val="00F33414"/>
    <w:rsid w:val="00F376A9"/>
    <w:rsid w:val="00F43D1B"/>
    <w:rsid w:val="00F66A1C"/>
    <w:rsid w:val="00F70E35"/>
    <w:rsid w:val="00F70E94"/>
    <w:rsid w:val="00F72643"/>
    <w:rsid w:val="00F7571C"/>
    <w:rsid w:val="00F914A7"/>
    <w:rsid w:val="00FA17C2"/>
    <w:rsid w:val="00FA265B"/>
    <w:rsid w:val="00FB3E97"/>
    <w:rsid w:val="00FB56F4"/>
    <w:rsid w:val="00FC1F57"/>
    <w:rsid w:val="00FD3FE3"/>
    <w:rsid w:val="00FD723B"/>
    <w:rsid w:val="00FE6B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EBF335"/>
  <w15:docId w15:val="{36A90EA0-1F09-4C7F-BBC8-23F48EAC0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Body Copy - Twinkl"/>
    <w:qFormat/>
    <w:rsid w:val="004E5017"/>
    <w:pPr>
      <w:suppressAutoHyphens/>
      <w:autoSpaceDE w:val="0"/>
      <w:autoSpaceDN w:val="0"/>
      <w:adjustRightInd w:val="0"/>
      <w:spacing w:after="160" w:line="276" w:lineRule="auto"/>
      <w:jc w:val="both"/>
      <w:textAlignment w:val="center"/>
    </w:pPr>
    <w:rPr>
      <w:rFonts w:ascii="Twinkl" w:hAnsi="Twinkl" w:cs="Twinkl"/>
      <w:color w:val="1C1C1C"/>
      <w:sz w:val="26"/>
      <w:szCs w:val="26"/>
    </w:rPr>
  </w:style>
  <w:style w:type="paragraph" w:styleId="Heading1">
    <w:name w:val="heading 1"/>
    <w:aliases w:val="Heading 1 - Twinkl"/>
    <w:basedOn w:val="Normal"/>
    <w:next w:val="Normal"/>
    <w:link w:val="Heading1Char"/>
    <w:uiPriority w:val="9"/>
    <w:qFormat/>
    <w:rsid w:val="004E5017"/>
    <w:pPr>
      <w:spacing w:after="120"/>
      <w:jc w:val="center"/>
      <w:outlineLvl w:val="0"/>
    </w:pPr>
    <w:rPr>
      <w:b/>
      <w:sz w:val="60"/>
      <w:szCs w:val="60"/>
      <w:lang w:eastAsia="en-US"/>
    </w:rPr>
  </w:style>
  <w:style w:type="paragraph" w:styleId="Heading2">
    <w:name w:val="heading 2"/>
    <w:aliases w:val="Heading 2 - Twinkl"/>
    <w:basedOn w:val="Normal"/>
    <w:link w:val="Heading2Char"/>
    <w:uiPriority w:val="99"/>
    <w:qFormat/>
    <w:rsid w:val="004E5017"/>
    <w:pPr>
      <w:spacing w:before="57" w:after="0"/>
      <w:outlineLvl w:val="1"/>
    </w:pPr>
    <w:rPr>
      <w:b/>
      <w:bCs/>
      <w:sz w:val="32"/>
      <w:szCs w:val="32"/>
    </w:rPr>
  </w:style>
  <w:style w:type="paragraph" w:styleId="Heading3">
    <w:name w:val="heading 3"/>
    <w:aliases w:val="Heading 3 - Twinkl"/>
    <w:basedOn w:val="Normal"/>
    <w:link w:val="Heading3Char"/>
    <w:uiPriority w:val="99"/>
    <w:qFormat/>
    <w:rsid w:val="004E5017"/>
    <w:pPr>
      <w:spacing w:before="57" w:after="0"/>
      <w:outlineLvl w:val="2"/>
    </w:pPr>
    <w:rPr>
      <w:b/>
      <w:bCs/>
      <w:sz w:val="28"/>
      <w:szCs w:val="28"/>
    </w:rPr>
  </w:style>
  <w:style w:type="paragraph" w:styleId="Heading4">
    <w:name w:val="heading 4"/>
    <w:basedOn w:val="Normal"/>
    <w:next w:val="Normal"/>
    <w:link w:val="Heading4Char"/>
    <w:uiPriority w:val="99"/>
    <w:qFormat/>
    <w:rsid w:val="003118CF"/>
    <w:pPr>
      <w:spacing w:before="360" w:after="0"/>
      <w:outlineLvl w:val="3"/>
    </w:pPr>
  </w:style>
  <w:style w:type="paragraph" w:styleId="Heading5">
    <w:name w:val="heading 5"/>
    <w:basedOn w:val="Normal"/>
    <w:next w:val="Normal"/>
    <w:link w:val="Heading5Char"/>
    <w:uiPriority w:val="9"/>
    <w:unhideWhenUsed/>
    <w:rsid w:val="00874EB6"/>
    <w:pPr>
      <w:keepNext/>
      <w:keepLines/>
      <w:spacing w:before="40" w:after="0"/>
      <w:outlineLvl w:val="4"/>
    </w:pPr>
    <w:rPr>
      <w:rFonts w:eastAsiaTheme="majorEastAsia" w:cstheme="majorBidi"/>
      <w:color w:val="BE1C6D" w:themeColor="accent1" w:themeShade="BF"/>
    </w:rPr>
  </w:style>
  <w:style w:type="paragraph" w:styleId="Heading6">
    <w:name w:val="heading 6"/>
    <w:basedOn w:val="Normal"/>
    <w:next w:val="Normal"/>
    <w:link w:val="Heading6Char"/>
    <w:uiPriority w:val="9"/>
    <w:unhideWhenUsed/>
    <w:rsid w:val="00874EB6"/>
    <w:pPr>
      <w:keepNext/>
      <w:keepLines/>
      <w:spacing w:before="40" w:after="0"/>
      <w:outlineLvl w:val="5"/>
    </w:pPr>
    <w:rPr>
      <w:rFonts w:eastAsiaTheme="majorEastAsia" w:cstheme="majorBidi"/>
      <w:color w:val="7E1248" w:themeColor="accent1" w:themeShade="7F"/>
    </w:rPr>
  </w:style>
  <w:style w:type="paragraph" w:styleId="Heading7">
    <w:name w:val="heading 7"/>
    <w:basedOn w:val="Normal"/>
    <w:next w:val="Normal"/>
    <w:link w:val="Heading7Char"/>
    <w:uiPriority w:val="9"/>
    <w:unhideWhenUsed/>
    <w:rsid w:val="00874EB6"/>
    <w:pPr>
      <w:keepNext/>
      <w:keepLines/>
      <w:spacing w:before="40" w:after="0"/>
      <w:outlineLvl w:val="6"/>
    </w:pPr>
    <w:rPr>
      <w:rFonts w:eastAsiaTheme="majorEastAsia" w:cstheme="majorBidi"/>
      <w:i/>
      <w:iCs/>
      <w:color w:val="7E1248" w:themeColor="accent1" w:themeShade="7F"/>
    </w:rPr>
  </w:style>
  <w:style w:type="paragraph" w:styleId="Heading8">
    <w:name w:val="heading 8"/>
    <w:basedOn w:val="Normal"/>
    <w:next w:val="Normal"/>
    <w:link w:val="Heading8Char"/>
    <w:uiPriority w:val="9"/>
    <w:unhideWhenUsed/>
    <w:rsid w:val="00874EB6"/>
    <w:pPr>
      <w:keepNext/>
      <w:keepLines/>
      <w:spacing w:before="40" w:after="0"/>
      <w:outlineLvl w:val="7"/>
    </w:pPr>
    <w:rPr>
      <w:rFonts w:eastAsiaTheme="majorEastAsia" w:cstheme="majorBidi"/>
      <w:color w:val="3E3E3E" w:themeColor="text1" w:themeTint="D8"/>
      <w:sz w:val="21"/>
      <w:szCs w:val="21"/>
    </w:rPr>
  </w:style>
  <w:style w:type="paragraph" w:styleId="Heading9">
    <w:name w:val="heading 9"/>
    <w:basedOn w:val="Normal"/>
    <w:next w:val="Normal"/>
    <w:link w:val="Heading9Char"/>
    <w:uiPriority w:val="9"/>
    <w:unhideWhenUsed/>
    <w:rsid w:val="00874EB6"/>
    <w:pPr>
      <w:keepNext/>
      <w:keepLines/>
      <w:spacing w:before="40" w:after="0"/>
      <w:outlineLvl w:val="8"/>
    </w:pPr>
    <w:rPr>
      <w:rFonts w:eastAsiaTheme="majorEastAsia" w:cstheme="majorBidi"/>
      <w:i/>
      <w:iCs/>
      <w:color w:val="3E3E3E"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sicParagraph">
    <w:name w:val="[Basic Paragraph]"/>
    <w:basedOn w:val="Normal"/>
    <w:link w:val="BasicParagraphChar"/>
    <w:uiPriority w:val="99"/>
    <w:rsid w:val="004E5017"/>
    <w:pPr>
      <w:spacing w:after="170" w:line="300" w:lineRule="atLeast"/>
    </w:pPr>
    <w:rPr>
      <w:rFonts w:ascii="Sassoon Infant Rg" w:hAnsi="Sassoon Infant Rg" w:cs="Sassoon Infant Rg"/>
      <w:spacing w:val="-6"/>
      <w:szCs w:val="24"/>
    </w:rPr>
  </w:style>
  <w:style w:type="character" w:customStyle="1" w:styleId="BasicParagraphChar">
    <w:name w:val="[Basic Paragraph] Char"/>
    <w:link w:val="BasicParagraph"/>
    <w:uiPriority w:val="99"/>
    <w:rsid w:val="004E5017"/>
    <w:rPr>
      <w:rFonts w:ascii="Sassoon Infant Rg" w:hAnsi="Sassoon Infant Rg" w:cs="Sassoon Infant Rg"/>
      <w:color w:val="1C1C1C"/>
      <w:spacing w:val="-6"/>
      <w:sz w:val="26"/>
      <w:szCs w:val="24"/>
    </w:rPr>
  </w:style>
  <w:style w:type="paragraph" w:customStyle="1" w:styleId="Aim-Twinkl">
    <w:name w:val="Aim - Twinkl"/>
    <w:basedOn w:val="Normal"/>
    <w:link w:val="Aim-TwinklChar"/>
    <w:qFormat/>
    <w:rsid w:val="004E5017"/>
    <w:pPr>
      <w:spacing w:after="113"/>
    </w:pPr>
    <w:rPr>
      <w:sz w:val="24"/>
      <w:szCs w:val="24"/>
    </w:rPr>
  </w:style>
  <w:style w:type="character" w:customStyle="1" w:styleId="Aim-TwinklChar">
    <w:name w:val="Aim - Twinkl Char"/>
    <w:link w:val="Aim-Twinkl"/>
    <w:rsid w:val="004E5017"/>
    <w:rPr>
      <w:rFonts w:ascii="Twinkl" w:hAnsi="Twinkl" w:cs="Twinkl"/>
      <w:color w:val="1C1C1C"/>
      <w:sz w:val="24"/>
      <w:szCs w:val="24"/>
    </w:rPr>
  </w:style>
  <w:style w:type="paragraph" w:styleId="ListParagraph">
    <w:name w:val="List Paragraph"/>
    <w:aliases w:val="Indented Bullets - Twinkl"/>
    <w:basedOn w:val="Normal"/>
    <w:uiPriority w:val="34"/>
    <w:qFormat/>
    <w:rsid w:val="004E5017"/>
    <w:pPr>
      <w:numPr>
        <w:numId w:val="1"/>
      </w:numPr>
    </w:pPr>
  </w:style>
  <w:style w:type="paragraph" w:customStyle="1" w:styleId="Bullets-Twinkl">
    <w:name w:val="Bullets - Twinkl"/>
    <w:basedOn w:val="ListParagraph"/>
    <w:link w:val="Bullets-TwinklChar"/>
    <w:qFormat/>
    <w:rsid w:val="004E5017"/>
    <w:pPr>
      <w:spacing w:after="170" w:line="360" w:lineRule="atLeast"/>
      <w:ind w:left="357" w:hanging="357"/>
      <w:jc w:val="left"/>
    </w:pPr>
  </w:style>
  <w:style w:type="character" w:customStyle="1" w:styleId="Bullets-TwinklChar">
    <w:name w:val="Bullets - Twinkl Char"/>
    <w:link w:val="Bullets-Twinkl"/>
    <w:rsid w:val="004E5017"/>
    <w:rPr>
      <w:rFonts w:ascii="Twinkl" w:hAnsi="Twinkl" w:cs="Twinkl"/>
      <w:color w:val="1C1C1C"/>
      <w:sz w:val="26"/>
      <w:szCs w:val="26"/>
    </w:rPr>
  </w:style>
  <w:style w:type="character" w:customStyle="1" w:styleId="Heading1Char">
    <w:name w:val="Heading 1 Char"/>
    <w:aliases w:val="Heading 1 - Twinkl Char"/>
    <w:link w:val="Heading1"/>
    <w:uiPriority w:val="9"/>
    <w:rsid w:val="004E5017"/>
    <w:rPr>
      <w:rFonts w:ascii="Twinkl" w:hAnsi="Twinkl" w:cs="Twinkl"/>
      <w:b/>
      <w:color w:val="1C1C1C"/>
      <w:sz w:val="60"/>
      <w:szCs w:val="60"/>
      <w:lang w:eastAsia="en-US"/>
    </w:rPr>
  </w:style>
  <w:style w:type="character" w:customStyle="1" w:styleId="Heading2Char">
    <w:name w:val="Heading 2 Char"/>
    <w:aliases w:val="Heading 2 - Twinkl Char"/>
    <w:link w:val="Heading2"/>
    <w:uiPriority w:val="99"/>
    <w:rsid w:val="004E5017"/>
    <w:rPr>
      <w:rFonts w:ascii="Twinkl" w:hAnsi="Twinkl" w:cs="Twinkl"/>
      <w:b/>
      <w:bCs/>
      <w:color w:val="1C1C1C"/>
      <w:sz w:val="32"/>
      <w:szCs w:val="32"/>
    </w:rPr>
  </w:style>
  <w:style w:type="character" w:customStyle="1" w:styleId="Heading3Char">
    <w:name w:val="Heading 3 Char"/>
    <w:aliases w:val="Heading 3 - Twinkl Char"/>
    <w:link w:val="Heading3"/>
    <w:uiPriority w:val="99"/>
    <w:rsid w:val="004E5017"/>
    <w:rPr>
      <w:rFonts w:ascii="Twinkl" w:hAnsi="Twinkl" w:cs="Twinkl"/>
      <w:b/>
      <w:bCs/>
      <w:color w:val="1C1C1C"/>
      <w:sz w:val="28"/>
      <w:szCs w:val="28"/>
    </w:rPr>
  </w:style>
  <w:style w:type="paragraph" w:styleId="Footer">
    <w:name w:val="footer"/>
    <w:basedOn w:val="Normal"/>
    <w:link w:val="FooterChar"/>
    <w:uiPriority w:val="99"/>
    <w:unhideWhenUsed/>
    <w:rsid w:val="004E5017"/>
    <w:pPr>
      <w:tabs>
        <w:tab w:val="center" w:pos="4513"/>
        <w:tab w:val="right" w:pos="9026"/>
      </w:tabs>
    </w:pPr>
  </w:style>
  <w:style w:type="character" w:customStyle="1" w:styleId="FooterChar">
    <w:name w:val="Footer Char"/>
    <w:link w:val="Footer"/>
    <w:uiPriority w:val="99"/>
    <w:rsid w:val="004E5017"/>
    <w:rPr>
      <w:rFonts w:ascii="Twinkl" w:hAnsi="Twinkl" w:cs="Twinkl"/>
      <w:color w:val="1C1C1C"/>
      <w:sz w:val="26"/>
      <w:szCs w:val="26"/>
    </w:rPr>
  </w:style>
  <w:style w:type="character" w:customStyle="1" w:styleId="Heading4Char">
    <w:name w:val="Heading 4 Char"/>
    <w:link w:val="Heading4"/>
    <w:uiPriority w:val="99"/>
    <w:rsid w:val="003118CF"/>
    <w:rPr>
      <w:rFonts w:ascii="BPreplay" w:hAnsi="BPreplay" w:cs="BPreplay"/>
      <w:color w:val="404040"/>
      <w:sz w:val="22"/>
      <w:szCs w:val="22"/>
      <w:lang w:eastAsia="en-US"/>
    </w:rPr>
  </w:style>
  <w:style w:type="paragraph" w:styleId="Header">
    <w:name w:val="header"/>
    <w:basedOn w:val="Normal"/>
    <w:link w:val="HeaderChar"/>
    <w:uiPriority w:val="99"/>
    <w:unhideWhenUsed/>
    <w:rsid w:val="004E5017"/>
    <w:pPr>
      <w:tabs>
        <w:tab w:val="center" w:pos="4513"/>
        <w:tab w:val="right" w:pos="9026"/>
      </w:tabs>
    </w:pPr>
  </w:style>
  <w:style w:type="character" w:customStyle="1" w:styleId="HeaderChar">
    <w:name w:val="Header Char"/>
    <w:link w:val="Header"/>
    <w:uiPriority w:val="99"/>
    <w:rsid w:val="004E5017"/>
    <w:rPr>
      <w:rFonts w:ascii="Twinkl" w:hAnsi="Twinkl" w:cs="Twinkl"/>
      <w:color w:val="1C1C1C"/>
      <w:sz w:val="26"/>
      <w:szCs w:val="26"/>
    </w:rPr>
  </w:style>
  <w:style w:type="paragraph" w:customStyle="1" w:styleId="Heading4-Twinkl">
    <w:name w:val="Heading 4 - Twinkl"/>
    <w:basedOn w:val="Normal"/>
    <w:link w:val="Heading4-TwinklChar"/>
    <w:qFormat/>
    <w:rsid w:val="004E5017"/>
    <w:pPr>
      <w:spacing w:before="57" w:after="0"/>
    </w:pPr>
    <w:rPr>
      <w:rFonts w:ascii="Twinkl SemiBold" w:hAnsi="Twinkl SemiBold" w:cs="Twinkl Sb"/>
      <w:bCs/>
      <w:sz w:val="28"/>
      <w:szCs w:val="28"/>
    </w:rPr>
  </w:style>
  <w:style w:type="character" w:customStyle="1" w:styleId="Heading4-TwinklChar">
    <w:name w:val="Heading 4 - Twinkl Char"/>
    <w:link w:val="Heading4-Twinkl"/>
    <w:rsid w:val="004E5017"/>
    <w:rPr>
      <w:rFonts w:ascii="Twinkl SemiBold" w:hAnsi="Twinkl SemiBold" w:cs="Twinkl Sb"/>
      <w:bCs/>
      <w:color w:val="1C1C1C"/>
      <w:sz w:val="28"/>
      <w:szCs w:val="28"/>
    </w:rPr>
  </w:style>
  <w:style w:type="paragraph" w:customStyle="1" w:styleId="NumberedBullets-Twinkl">
    <w:name w:val="Numbered Bullets - Twinkl"/>
    <w:basedOn w:val="Normal"/>
    <w:link w:val="NumberedBullets-TwinklChar"/>
    <w:qFormat/>
    <w:rsid w:val="004E5017"/>
    <w:pPr>
      <w:numPr>
        <w:numId w:val="2"/>
      </w:numPr>
      <w:jc w:val="left"/>
    </w:pPr>
  </w:style>
  <w:style w:type="character" w:customStyle="1" w:styleId="NumberedBullets-TwinklChar">
    <w:name w:val="Numbered Bullets - Twinkl Char"/>
    <w:link w:val="NumberedBullets-Twinkl"/>
    <w:rsid w:val="004E5017"/>
    <w:rPr>
      <w:rFonts w:ascii="Twinkl" w:hAnsi="Twinkl" w:cs="Twinkl"/>
      <w:color w:val="1C1C1C"/>
      <w:sz w:val="26"/>
      <w:szCs w:val="26"/>
    </w:rPr>
  </w:style>
  <w:style w:type="paragraph" w:customStyle="1" w:styleId="IndentedNumberedBullets-Twinkl">
    <w:name w:val="Indented Numbered Bullets - Twinkl"/>
    <w:basedOn w:val="NumberedBullets-Twinkl"/>
    <w:link w:val="IndentedNumberedBullets-TwinklChar"/>
    <w:qFormat/>
    <w:rsid w:val="004E5017"/>
    <w:pPr>
      <w:ind w:left="714" w:hanging="357"/>
    </w:pPr>
  </w:style>
  <w:style w:type="character" w:customStyle="1" w:styleId="IndentedNumberedBullets-TwinklChar">
    <w:name w:val="Indented Numbered Bullets - Twinkl Char"/>
    <w:link w:val="IndentedNumberedBullets-Twinkl"/>
    <w:rsid w:val="004E5017"/>
    <w:rPr>
      <w:rFonts w:ascii="Twinkl" w:hAnsi="Twinkl" w:cs="Twinkl"/>
      <w:color w:val="1C1C1C"/>
      <w:sz w:val="26"/>
      <w:szCs w:val="26"/>
    </w:rPr>
  </w:style>
  <w:style w:type="paragraph" w:customStyle="1" w:styleId="PageNumbers-Twinkl">
    <w:name w:val="Page Numbers - Twinkl"/>
    <w:basedOn w:val="Header"/>
    <w:link w:val="PageNumbers-TwinklChar"/>
    <w:qFormat/>
    <w:rsid w:val="004E5017"/>
    <w:pPr>
      <w:spacing w:after="0" w:line="360" w:lineRule="auto"/>
      <w:jc w:val="center"/>
    </w:pPr>
    <w:rPr>
      <w:noProof/>
      <w:sz w:val="16"/>
      <w:szCs w:val="16"/>
    </w:rPr>
  </w:style>
  <w:style w:type="character" w:customStyle="1" w:styleId="PageNumbers-TwinklChar">
    <w:name w:val="Page Numbers - Twinkl Char"/>
    <w:link w:val="PageNumbers-Twinkl"/>
    <w:rsid w:val="004E5017"/>
    <w:rPr>
      <w:rFonts w:ascii="Twinkl" w:hAnsi="Twinkl" w:cs="Twinkl"/>
      <w:noProof/>
      <w:color w:val="1C1C1C"/>
      <w:sz w:val="16"/>
      <w:szCs w:val="16"/>
    </w:rPr>
  </w:style>
  <w:style w:type="character" w:customStyle="1" w:styleId="Heading5Char">
    <w:name w:val="Heading 5 Char"/>
    <w:basedOn w:val="DefaultParagraphFont"/>
    <w:link w:val="Heading5"/>
    <w:uiPriority w:val="9"/>
    <w:rsid w:val="00874EB6"/>
    <w:rPr>
      <w:rFonts w:ascii="Tuffy" w:eastAsiaTheme="majorEastAsia" w:hAnsi="Tuffy" w:cstheme="majorBidi"/>
      <w:color w:val="BE1C6D" w:themeColor="accent1" w:themeShade="BF"/>
      <w:sz w:val="22"/>
      <w:szCs w:val="22"/>
      <w:lang w:eastAsia="en-US"/>
    </w:rPr>
  </w:style>
  <w:style w:type="character" w:customStyle="1" w:styleId="Heading6Char">
    <w:name w:val="Heading 6 Char"/>
    <w:basedOn w:val="DefaultParagraphFont"/>
    <w:link w:val="Heading6"/>
    <w:uiPriority w:val="9"/>
    <w:rsid w:val="00874EB6"/>
    <w:rPr>
      <w:rFonts w:ascii="Tuffy" w:eastAsiaTheme="majorEastAsia" w:hAnsi="Tuffy" w:cstheme="majorBidi"/>
      <w:color w:val="7E1248" w:themeColor="accent1" w:themeShade="7F"/>
      <w:sz w:val="22"/>
      <w:szCs w:val="22"/>
      <w:lang w:eastAsia="en-US"/>
    </w:rPr>
  </w:style>
  <w:style w:type="character" w:customStyle="1" w:styleId="Heading7Char">
    <w:name w:val="Heading 7 Char"/>
    <w:basedOn w:val="DefaultParagraphFont"/>
    <w:link w:val="Heading7"/>
    <w:uiPriority w:val="9"/>
    <w:rsid w:val="00874EB6"/>
    <w:rPr>
      <w:rFonts w:ascii="Tuffy" w:eastAsiaTheme="majorEastAsia" w:hAnsi="Tuffy" w:cstheme="majorBidi"/>
      <w:i/>
      <w:iCs/>
      <w:color w:val="7E1248" w:themeColor="accent1" w:themeShade="7F"/>
      <w:sz w:val="22"/>
      <w:szCs w:val="22"/>
      <w:lang w:eastAsia="en-US"/>
    </w:rPr>
  </w:style>
  <w:style w:type="character" w:customStyle="1" w:styleId="Heading8Char">
    <w:name w:val="Heading 8 Char"/>
    <w:basedOn w:val="DefaultParagraphFont"/>
    <w:link w:val="Heading8"/>
    <w:uiPriority w:val="9"/>
    <w:rsid w:val="00874EB6"/>
    <w:rPr>
      <w:rFonts w:ascii="Tuffy" w:eastAsiaTheme="majorEastAsia" w:hAnsi="Tuffy" w:cstheme="majorBidi"/>
      <w:color w:val="3E3E3E" w:themeColor="text1" w:themeTint="D8"/>
      <w:sz w:val="21"/>
      <w:szCs w:val="21"/>
      <w:lang w:eastAsia="en-US"/>
    </w:rPr>
  </w:style>
  <w:style w:type="character" w:customStyle="1" w:styleId="Heading9Char">
    <w:name w:val="Heading 9 Char"/>
    <w:basedOn w:val="DefaultParagraphFont"/>
    <w:link w:val="Heading9"/>
    <w:uiPriority w:val="9"/>
    <w:rsid w:val="00874EB6"/>
    <w:rPr>
      <w:rFonts w:ascii="Tuffy" w:eastAsiaTheme="majorEastAsia" w:hAnsi="Tuffy" w:cstheme="majorBidi"/>
      <w:i/>
      <w:iCs/>
      <w:color w:val="3E3E3E" w:themeColor="text1" w:themeTint="D8"/>
      <w:sz w:val="21"/>
      <w:szCs w:val="21"/>
      <w:lang w:eastAsia="en-US"/>
    </w:rPr>
  </w:style>
  <w:style w:type="paragraph" w:customStyle="1" w:styleId="Originals">
    <w:name w:val="Originals"/>
    <w:rsid w:val="00DC190B"/>
    <w:pPr>
      <w:tabs>
        <w:tab w:val="center" w:pos="4513"/>
        <w:tab w:val="right" w:pos="9026"/>
      </w:tabs>
      <w:suppressAutoHyphens/>
      <w:autoSpaceDE w:val="0"/>
      <w:autoSpaceDN w:val="0"/>
      <w:adjustRightInd w:val="0"/>
      <w:spacing w:after="160" w:line="276" w:lineRule="auto"/>
      <w:jc w:val="both"/>
      <w:textAlignment w:val="center"/>
    </w:pPr>
    <w:rPr>
      <w:rFonts w:ascii="Twinkl" w:hAnsi="Twinkl" w:cs="Twinkl"/>
      <w:color w:val="1C1C1C"/>
      <w:sz w:val="26"/>
      <w:szCs w:val="26"/>
    </w:rPr>
  </w:style>
  <w:style w:type="paragraph" w:customStyle="1" w:styleId="AdultBodytext">
    <w:name w:val="Adult Body text"/>
    <w:basedOn w:val="Normal"/>
    <w:link w:val="AdultBodytextChar"/>
    <w:qFormat/>
    <w:rsid w:val="0061095F"/>
    <w:pPr>
      <w:jc w:val="left"/>
    </w:pPr>
    <w:rPr>
      <w:rFonts w:ascii="Roboto" w:hAnsi="Roboto"/>
      <w:sz w:val="20"/>
    </w:rPr>
  </w:style>
  <w:style w:type="paragraph" w:styleId="EndnoteText">
    <w:name w:val="endnote text"/>
    <w:basedOn w:val="Normal"/>
    <w:link w:val="EndnoteTextChar"/>
    <w:uiPriority w:val="99"/>
    <w:semiHidden/>
    <w:unhideWhenUsed/>
    <w:rsid w:val="00DE708B"/>
    <w:pPr>
      <w:spacing w:after="0" w:line="240" w:lineRule="auto"/>
    </w:pPr>
    <w:rPr>
      <w:sz w:val="20"/>
      <w:szCs w:val="20"/>
    </w:rPr>
  </w:style>
  <w:style w:type="character" w:customStyle="1" w:styleId="AdultBodytextChar">
    <w:name w:val="Adult Body text Char"/>
    <w:basedOn w:val="DefaultParagraphFont"/>
    <w:link w:val="AdultBodytext"/>
    <w:rsid w:val="0061095F"/>
    <w:rPr>
      <w:rFonts w:ascii="Roboto" w:hAnsi="Roboto" w:cs="Twinkl"/>
      <w:color w:val="1C1C1C"/>
      <w:szCs w:val="26"/>
    </w:rPr>
  </w:style>
  <w:style w:type="character" w:customStyle="1" w:styleId="EndnoteTextChar">
    <w:name w:val="Endnote Text Char"/>
    <w:basedOn w:val="DefaultParagraphFont"/>
    <w:link w:val="EndnoteText"/>
    <w:uiPriority w:val="99"/>
    <w:semiHidden/>
    <w:rsid w:val="00DE708B"/>
    <w:rPr>
      <w:rFonts w:ascii="Twinkl" w:hAnsi="Twinkl" w:cs="Twinkl"/>
      <w:color w:val="1C1C1C"/>
    </w:rPr>
  </w:style>
  <w:style w:type="character" w:styleId="EndnoteReference">
    <w:name w:val="endnote reference"/>
    <w:basedOn w:val="DefaultParagraphFont"/>
    <w:uiPriority w:val="99"/>
    <w:semiHidden/>
    <w:unhideWhenUsed/>
    <w:rsid w:val="00DE708B"/>
    <w:rPr>
      <w:vertAlign w:val="superscript"/>
    </w:rPr>
  </w:style>
  <w:style w:type="paragraph" w:styleId="FootnoteText">
    <w:name w:val="footnote text"/>
    <w:basedOn w:val="Normal"/>
    <w:link w:val="FootnoteTextChar"/>
    <w:uiPriority w:val="99"/>
    <w:semiHidden/>
    <w:unhideWhenUsed/>
    <w:rsid w:val="00DE708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E708B"/>
    <w:rPr>
      <w:rFonts w:ascii="Twinkl" w:hAnsi="Twinkl" w:cs="Twinkl"/>
      <w:color w:val="1C1C1C"/>
    </w:rPr>
  </w:style>
  <w:style w:type="character" w:styleId="FootnoteReference">
    <w:name w:val="footnote reference"/>
    <w:basedOn w:val="DefaultParagraphFont"/>
    <w:uiPriority w:val="99"/>
    <w:semiHidden/>
    <w:unhideWhenUsed/>
    <w:rsid w:val="00DE708B"/>
    <w:rPr>
      <w:vertAlign w:val="superscript"/>
    </w:rPr>
  </w:style>
  <w:style w:type="character" w:styleId="Hyperlink">
    <w:name w:val="Hyperlink"/>
    <w:basedOn w:val="DefaultParagraphFont"/>
    <w:uiPriority w:val="99"/>
    <w:unhideWhenUsed/>
    <w:rsid w:val="005C4F5D"/>
    <w:rPr>
      <w:color w:val="23A7F9" w:themeColor="hyperlink"/>
      <w:u w:val="single"/>
    </w:rPr>
  </w:style>
  <w:style w:type="paragraph" w:customStyle="1" w:styleId="AdultTitle">
    <w:name w:val="Adult Title"/>
    <w:basedOn w:val="AdultBodytext"/>
    <w:link w:val="AdultTitleChar"/>
    <w:qFormat/>
    <w:rsid w:val="00F33414"/>
    <w:rPr>
      <w:b/>
      <w:color w:val="E34192" w:themeColor="accent1"/>
      <w:sz w:val="24"/>
    </w:rPr>
  </w:style>
  <w:style w:type="paragraph" w:customStyle="1" w:styleId="AdultSubtitle">
    <w:name w:val="Adult Subtitle"/>
    <w:basedOn w:val="AdultTitle"/>
    <w:link w:val="AdultSubtitleChar"/>
    <w:qFormat/>
    <w:rsid w:val="000561D1"/>
    <w:rPr>
      <w:color w:val="002060"/>
      <w:sz w:val="21"/>
    </w:rPr>
  </w:style>
  <w:style w:type="character" w:customStyle="1" w:styleId="AdultTitleChar">
    <w:name w:val="Adult Title Char"/>
    <w:basedOn w:val="AdultBodytextChar"/>
    <w:link w:val="AdultTitle"/>
    <w:rsid w:val="00F33414"/>
    <w:rPr>
      <w:rFonts w:ascii="Roboto" w:hAnsi="Roboto" w:cs="Twinkl"/>
      <w:b/>
      <w:color w:val="E34192" w:themeColor="accent1"/>
      <w:sz w:val="24"/>
      <w:szCs w:val="26"/>
    </w:rPr>
  </w:style>
  <w:style w:type="table" w:styleId="TableGrid">
    <w:name w:val="Table Grid"/>
    <w:basedOn w:val="TableNormal"/>
    <w:uiPriority w:val="99"/>
    <w:rsid w:val="00E73F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dultSubtitleChar">
    <w:name w:val="Adult Subtitle Char"/>
    <w:basedOn w:val="AdultTitleChar"/>
    <w:link w:val="AdultSubtitle"/>
    <w:rsid w:val="000561D1"/>
    <w:rPr>
      <w:rFonts w:ascii="Roboto" w:hAnsi="Roboto" w:cs="Twinkl"/>
      <w:b/>
      <w:color w:val="002060"/>
      <w:sz w:val="21"/>
      <w:szCs w:val="26"/>
    </w:rPr>
  </w:style>
  <w:style w:type="paragraph" w:customStyle="1" w:styleId="AdultbulletsBodytext">
    <w:name w:val="Adult bullets Body text"/>
    <w:basedOn w:val="AdultBodytext"/>
    <w:qFormat/>
    <w:rsid w:val="00D16D23"/>
    <w:pPr>
      <w:numPr>
        <w:numId w:val="10"/>
      </w:numPr>
      <w:ind w:left="132" w:hanging="132"/>
    </w:pPr>
    <w:rPr>
      <w:sz w:val="16"/>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twinkl.co.uk/resources/planit-primary-teaching-resources/planit-science-primary-teaching-resource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www.twinkl.co.uk/"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Shared%20drives\Resources%20-%20Resource%20Creation%20Tools\%23Templates\General\Activity%20Sheet\Word\Multipage%20Unlinked%20-%20Blank\Landscape\Activity%20Sheet%20Template%20Landscape%2019%20Page.dotx" TargetMode="External"/></Relationships>
</file>

<file path=word/theme/theme1.xml><?xml version="1.0" encoding="utf-8"?>
<a:theme xmlns:a="http://schemas.openxmlformats.org/drawingml/2006/main" name="Office Theme">
  <a:themeElements>
    <a:clrScheme name="Twinkl Template">
      <a:dk1>
        <a:srgbClr val="1C1C1C"/>
      </a:dk1>
      <a:lt1>
        <a:sysClr val="window" lastClr="FFFFFF"/>
      </a:lt1>
      <a:dk2>
        <a:srgbClr val="4A4A4A"/>
      </a:dk2>
      <a:lt2>
        <a:srgbClr val="F4F2F2"/>
      </a:lt2>
      <a:accent1>
        <a:srgbClr val="E34192"/>
      </a:accent1>
      <a:accent2>
        <a:srgbClr val="EB8634"/>
      </a:accent2>
      <a:accent3>
        <a:srgbClr val="E6C734"/>
      </a:accent3>
      <a:accent4>
        <a:srgbClr val="79AD42"/>
      </a:accent4>
      <a:accent5>
        <a:srgbClr val="23A7F9"/>
      </a:accent5>
      <a:accent6>
        <a:srgbClr val="954EBE"/>
      </a:accent6>
      <a:hlink>
        <a:srgbClr val="23A7F9"/>
      </a:hlink>
      <a:folHlink>
        <a:srgbClr val="75707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9DB24C-9F1E-44EE-B580-9B648C036C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Activity Sheet Template Landscape 19 Page.dotx</Template>
  <TotalTime>28</TotalTime>
  <Pages>17</Pages>
  <Words>4605</Words>
  <Characters>27492</Characters>
  <Application>Microsoft Office Word</Application>
  <DocSecurity>0</DocSecurity>
  <Lines>1617</Lines>
  <Paragraphs>629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 Lima</dc:creator>
  <cp:lastModifiedBy>Joe Skinner</cp:lastModifiedBy>
  <cp:revision>8</cp:revision>
  <cp:lastPrinted>2014-02-20T09:55:00Z</cp:lastPrinted>
  <dcterms:created xsi:type="dcterms:W3CDTF">2025-02-20T23:45:00Z</dcterms:created>
  <dcterms:modified xsi:type="dcterms:W3CDTF">2025-11-03T11:03:00Z</dcterms:modified>
</cp:coreProperties>
</file>